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>
  <w:body>
    <w:p>
      <w:pPr>
        <w:shd w:val="clear" w:color="auto" w:fill="ffffff"/>
        <w:tabs>
          <w:tab w:val="left" w:pos="9000"/>
        </w:tabs>
        <w:spacing w:before="7" w:line="276" w:lineRule="auto"/>
        <w:ind w:right="-5"/>
        <w:jc w:val="right"/>
        <w:rPr>
          <w:b/>
        </w:rPr>
      </w:pPr>
      <w:r>
        <w:rPr>
          <w:b/>
        </w:rPr>
        <w:t xml:space="preserve"> </w:t>
      </w:r>
    </w:p>
    <w:p>
      <w:pPr>
        <w:shd w:val="clear" w:color="auto" w:fill="ffffff"/>
        <w:tabs>
          <w:tab w:val="left" w:pos="9000"/>
        </w:tabs>
        <w:spacing w:before="7" w:line="276" w:lineRule="auto"/>
        <w:ind w:right="-5"/>
        <w:jc w:val="center"/>
        <w:rPr>
          <w:b/>
        </w:rPr>
      </w:pPr>
    </w:p>
    <w:p>
      <w:pPr>
        <w:shd w:val="clear" w:color="auto" w:fill="ffffff"/>
        <w:tabs>
          <w:tab w:val="left" w:pos="9000"/>
        </w:tabs>
        <w:spacing w:before="7" w:line="276" w:lineRule="auto"/>
        <w:ind w:right="-5"/>
        <w:jc w:val="center"/>
        <w:rPr>
          <w:b/>
        </w:rPr>
      </w:pPr>
      <w:r>
        <w:rPr>
          <w:b/>
        </w:rPr>
        <w:t xml:space="preserve">Правила </w:t>
      </w:r>
    </w:p>
    <w:p>
      <w:pPr>
        <w:shd w:val="clear" w:color="auto" w:fill="ffffff"/>
        <w:tabs>
          <w:tab w:val="left" w:pos="9000"/>
        </w:tabs>
        <w:spacing w:before="7" w:line="276" w:lineRule="auto"/>
        <w:ind w:right="-5"/>
        <w:jc w:val="center"/>
        <w:rPr>
          <w:b/>
        </w:rPr>
      </w:pPr>
      <w:r>
        <w:rPr>
          <w:b/>
        </w:rPr>
        <w:t xml:space="preserve">осуществления ухода за пациентами, являющимися инвалидами I группы, </w:t>
      </w:r>
    </w:p>
    <w:p>
      <w:pPr>
        <w:shd w:val="clear" w:color="auto" w:fill="ffffff"/>
        <w:tabs>
          <w:tab w:val="left" w:pos="9000"/>
        </w:tabs>
        <w:spacing w:before="7" w:line="276" w:lineRule="auto"/>
        <w:ind w:right="-5"/>
        <w:jc w:val="center"/>
        <w:rPr>
          <w:b/>
        </w:rPr>
      </w:pPr>
      <w:r>
        <w:rPr>
          <w:b/>
        </w:rPr>
        <w:t xml:space="preserve">ближайшим родственником, законным представителем или иным лицом </w:t>
      </w:r>
    </w:p>
    <w:p>
      <w:pPr>
        <w:shd w:val="clear" w:color="auto" w:fill="ffffff"/>
        <w:tabs>
          <w:tab w:val="left" w:pos="9000"/>
        </w:tabs>
        <w:spacing w:before="7" w:line="276" w:lineRule="auto"/>
        <w:ind w:right="-5"/>
        <w:jc w:val="center"/>
        <w:rPr>
          <w:b/>
        </w:rPr>
      </w:pPr>
      <w:r>
        <w:rPr>
          <w:b/>
        </w:rPr>
        <w:t xml:space="preserve">(привлекаемым ближайшим родственником или законным представителем) </w:t>
      </w:r>
    </w:p>
    <w:p>
      <w:pPr>
        <w:shd w:val="clear" w:color="auto" w:fill="ffffff"/>
        <w:tabs>
          <w:tab w:val="left" w:pos="9000"/>
        </w:tabs>
        <w:spacing w:before="7" w:line="276" w:lineRule="auto"/>
        <w:ind w:right="-5"/>
        <w:jc w:val="center"/>
        <w:rPr>
          <w:b/>
        </w:rPr>
      </w:pPr>
      <w:r>
        <w:rPr>
          <w:b/>
        </w:rPr>
        <w:t>в условиях круглосуточного стационара</w:t>
      </w:r>
    </w:p>
    <w:p>
      <w:pPr>
        <w:shd w:val="clear" w:color="auto" w:fill="ffffff"/>
        <w:tabs>
          <w:tab w:val="left" w:pos="9000"/>
        </w:tabs>
        <w:spacing w:before="7" w:line="276" w:lineRule="auto"/>
        <w:ind w:right="-5"/>
        <w:jc w:val="center"/>
        <w:rPr>
          <w:b/>
        </w:rPr>
      </w:pPr>
    </w:p>
    <w:p>
      <w:pPr>
        <w:shd w:val="clear" w:color="auto" w:fill="ffffff"/>
        <w:tabs>
          <w:tab w:val="left" w:pos="9000"/>
        </w:tabs>
        <w:spacing w:before="7" w:line="276" w:lineRule="auto"/>
        <w:ind w:right="-5"/>
        <w:jc w:val="both"/>
        <w:rPr>
          <w:b/>
          <w:bCs/>
        </w:rPr>
      </w:pPr>
      <w:r>
        <w:rPr>
          <w:b/>
          <w:bCs/>
        </w:rPr>
        <w:t>1. Общие положения</w:t>
      </w:r>
    </w:p>
    <w:p>
      <w:pPr>
        <w:shd w:val="clear" w:color="auto" w:fill="ffffff"/>
        <w:tabs>
          <w:tab w:val="left" w:pos="9000"/>
        </w:tabs>
        <w:spacing w:before="7" w:line="276" w:lineRule="auto"/>
        <w:ind w:right="-5"/>
        <w:jc w:val="both"/>
        <w:rPr/>
      </w:pPr>
      <w:r>
        <w:t xml:space="preserve">1.1. Настоящие Правила разработаны в соответствии с Федеральным законом от 21.11.2011 № 323-ФЗ «Об основах охраны здоровья граждан в Российской Федерации», </w:t>
      </w:r>
      <w:r>
        <w:t xml:space="preserve">действующей </w:t>
      </w:r>
      <w:r>
        <w:t>Территориальной программой государственных гарантий бесплатного оказания гражданам медицинской помощи в Санкт-Петербурге и регламентируют порядок круглосуточного безвозмездного доступа и нахождения лиц, осу</w:t>
      </w:r>
      <w:r>
        <w:t>ществляющих уход за пациентами, являющимися</w:t>
      </w:r>
      <w:r>
        <w:t xml:space="preserve"> </w:t>
      </w:r>
      <w:r>
        <w:t xml:space="preserve">инвалидами </w:t>
      </w:r>
      <w:r>
        <w:t>I групп</w:t>
      </w:r>
      <w:r>
        <w:t>ы</w:t>
      </w:r>
      <w:r>
        <w:t>, в СПб ГБУЗ «</w:t>
      </w:r>
      <w:r>
        <w:t>КРБ им. В.А. Насоновой</w:t>
      </w:r>
      <w:r>
        <w:t>» (далее — Учреждение).</w:t>
      </w:r>
    </w:p>
    <w:p>
      <w:pPr>
        <w:shd w:val="clear" w:color="auto" w:fill="ffffff"/>
        <w:tabs>
          <w:tab w:val="left" w:pos="9000"/>
        </w:tabs>
        <w:spacing w:before="7" w:line="276" w:lineRule="auto"/>
        <w:ind w:right="-5"/>
        <w:jc w:val="both"/>
        <w:rPr/>
      </w:pPr>
      <w:r>
        <w:t xml:space="preserve">1.2. Право на осуществление ухода имеют ближайшие родственники, законные представители (опекуны, попечители), а также иные лица, привлекаемые ими (далее — </w:t>
      </w:r>
      <w:r>
        <w:t>лица, осуществляющие уход</w:t>
      </w:r>
      <w:r>
        <w:t>).</w:t>
      </w:r>
      <w:r>
        <w:t xml:space="preserve"> </w:t>
      </w:r>
    </w:p>
    <w:p>
      <w:pPr>
        <w:shd w:val="clear" w:color="auto" w:fill="ffffff"/>
        <w:tabs>
          <w:tab w:val="left" w:pos="9000"/>
        </w:tabs>
        <w:spacing w:before="7" w:line="276" w:lineRule="auto"/>
        <w:ind w:right="-5"/>
        <w:jc w:val="both"/>
        <w:rPr/>
      </w:pPr>
      <w:r>
        <w:t xml:space="preserve">1.3. </w:t>
      </w:r>
      <w:r>
        <w:t>Доступ лиц, осуществляющих уход за пациентами с I группой инвалидности,</w:t>
      </w:r>
      <w:r>
        <w:t xml:space="preserve"> </w:t>
      </w:r>
      <w:r>
        <w:t>организуется на безвозмездной основе при условии строгого соблюдения санитарно</w:t>
      </w:r>
      <w:r>
        <w:t>-</w:t>
      </w:r>
      <w:r>
        <w:t>эпидемиологического режима, Правил внутреннего распорядка Учреждения и лечебного</w:t>
      </w:r>
      <w:r>
        <w:t xml:space="preserve"> </w:t>
      </w:r>
      <w:r>
        <w:t>режима пациента</w:t>
      </w:r>
      <w:r>
        <w:t xml:space="preserve">. </w:t>
      </w:r>
      <w:r>
        <w:t xml:space="preserve">Учреждение не </w:t>
      </w:r>
      <w:r>
        <w:t xml:space="preserve">обязано </w:t>
      </w:r>
      <w:r>
        <w:t>предоставля</w:t>
      </w:r>
      <w:r>
        <w:t>ть</w:t>
      </w:r>
      <w:r>
        <w:t xml:space="preserve"> лицам, осуществляющим уход, спальные места и питание.</w:t>
      </w:r>
    </w:p>
    <w:p>
      <w:pPr>
        <w:shd w:val="clear" w:color="auto" w:fill="ffffff"/>
        <w:tabs>
          <w:tab w:val="left" w:pos="9000"/>
        </w:tabs>
        <w:spacing w:before="7" w:line="276" w:lineRule="auto"/>
        <w:ind w:right="-5"/>
        <w:jc w:val="both"/>
        <w:rPr/>
      </w:pPr>
      <w:r>
        <w:t xml:space="preserve">1.4. </w:t>
      </w:r>
      <w:r>
        <w:t>Объем и перечень мероприятий по уходу за каждым конкретным пациентом</w:t>
      </w:r>
      <w:r>
        <w:t xml:space="preserve"> </w:t>
      </w:r>
      <w:r>
        <w:t>индивидуально определяет лечащий врач. При этом уход за инвалидами силами</w:t>
      </w:r>
      <w:r>
        <w:t xml:space="preserve"> </w:t>
      </w:r>
      <w:r>
        <w:t>родственников не должен пересекаться с выполнением полномочий медицинским</w:t>
      </w:r>
      <w:r>
        <w:t xml:space="preserve"> </w:t>
      </w:r>
      <w:r>
        <w:t>персоналом.</w:t>
      </w:r>
    </w:p>
    <w:p>
      <w:pPr>
        <w:shd w:val="clear" w:color="auto" w:fill="ffffff"/>
        <w:tabs>
          <w:tab w:val="left" w:pos="9000"/>
        </w:tabs>
        <w:spacing w:before="7" w:line="276" w:lineRule="auto"/>
        <w:ind w:right="-5"/>
        <w:jc w:val="both"/>
        <w:rPr/>
      </w:pPr>
    </w:p>
    <w:p>
      <w:pPr>
        <w:shd w:val="clear" w:color="auto" w:fill="ffffff"/>
        <w:tabs>
          <w:tab w:val="left" w:pos="9000"/>
        </w:tabs>
        <w:spacing w:before="7" w:line="276" w:lineRule="auto"/>
        <w:ind w:right="-5"/>
        <w:jc w:val="both"/>
        <w:rPr>
          <w:b/>
          <w:bCs/>
        </w:rPr>
      </w:pPr>
      <w:r>
        <w:rPr>
          <w:b/>
          <w:bCs/>
        </w:rPr>
        <w:t>2. Порядок допуска</w:t>
      </w:r>
    </w:p>
    <w:p>
      <w:pPr>
        <w:shd w:val="clear" w:color="auto" w:fill="ffffff"/>
        <w:tabs>
          <w:tab w:val="left" w:pos="9000"/>
        </w:tabs>
        <w:spacing w:before="7" w:line="276" w:lineRule="auto"/>
        <w:ind w:right="-5"/>
        <w:jc w:val="both"/>
        <w:rPr>
          <w:bCs/>
        </w:rPr>
      </w:pPr>
      <w:r>
        <w:rPr>
          <w:bCs/>
        </w:rPr>
        <w:t>2.1. Для оформления ухода родственник или законный представитель пациента обращается</w:t>
      </w:r>
      <w:r>
        <w:rPr>
          <w:bCs/>
        </w:rPr>
        <w:t xml:space="preserve"> в будние дни в рабочее время</w:t>
      </w:r>
      <w:r>
        <w:rPr>
          <w:bCs/>
        </w:rPr>
        <w:t xml:space="preserve"> к лечащему врачу</w:t>
      </w:r>
      <w:r>
        <w:rPr>
          <w:bCs/>
        </w:rPr>
        <w:t xml:space="preserve"> (в вечернее время и выходные дни – к ответственному врачу)</w:t>
      </w:r>
      <w:r>
        <w:rPr>
          <w:bCs/>
        </w:rPr>
        <w:t>, имея при себе док</w:t>
      </w:r>
      <w:r>
        <w:rPr>
          <w:bCs/>
        </w:rPr>
        <w:t>умент, удостоверяющий личность.</w:t>
      </w:r>
    </w:p>
    <w:p>
      <w:pPr>
        <w:shd w:val="clear" w:color="auto" w:fill="ffffff"/>
        <w:tabs>
          <w:tab w:val="left" w:pos="9000"/>
        </w:tabs>
        <w:spacing w:before="7" w:line="276" w:lineRule="auto"/>
        <w:ind w:right="-5"/>
        <w:jc w:val="both"/>
        <w:rPr>
          <w:bCs/>
        </w:rPr>
      </w:pPr>
      <w:r>
        <w:rPr>
          <w:bCs/>
        </w:rPr>
        <w:t>2.2. Допуск осуществляется при наличии согласия пациента. Если пациент не может выразить свою волю, решение принимает лечащий врач</w:t>
      </w:r>
      <w:r>
        <w:rPr>
          <w:bCs/>
        </w:rPr>
        <w:t xml:space="preserve"> (или ответственный врач)</w:t>
      </w:r>
      <w:r>
        <w:rPr>
          <w:bCs/>
        </w:rPr>
        <w:t xml:space="preserve"> по согла</w:t>
      </w:r>
      <w:r>
        <w:rPr>
          <w:bCs/>
        </w:rPr>
        <w:t xml:space="preserve">сованию с заведующим отделением, </w:t>
      </w:r>
      <w:r>
        <w:rPr>
          <w:bCs/>
        </w:rPr>
        <w:t>при условии, что пациент ранее не оформил запрет на посещения</w:t>
      </w:r>
      <w:r>
        <w:rPr>
          <w:bCs/>
        </w:rPr>
        <w:t>.</w:t>
      </w:r>
    </w:p>
    <w:p>
      <w:pPr>
        <w:shd w:val="clear" w:color="auto" w:fill="ffffff"/>
        <w:tabs>
          <w:tab w:val="left" w:pos="9000"/>
        </w:tabs>
        <w:spacing w:before="7" w:line="276" w:lineRule="auto"/>
        <w:ind w:right="-5"/>
        <w:jc w:val="both"/>
        <w:rPr>
          <w:bCs/>
        </w:rPr>
      </w:pPr>
      <w:r>
        <w:rPr>
          <w:bCs/>
        </w:rPr>
        <w:t>2.3. Лицо, осуществляющее уход, регистрируется в Журнале учета</w:t>
      </w:r>
      <w:r>
        <w:rPr>
          <w:bCs/>
        </w:rPr>
        <w:t xml:space="preserve"> в приемном покое</w:t>
      </w:r>
      <w:r>
        <w:rPr>
          <w:bCs/>
        </w:rPr>
        <w:t>. Данные лица, осуществляющего уход, переда</w:t>
      </w:r>
      <w:r>
        <w:rPr>
          <w:bCs/>
        </w:rPr>
        <w:t>ю</w:t>
      </w:r>
      <w:r>
        <w:rPr>
          <w:bCs/>
        </w:rPr>
        <w:t>тся</w:t>
      </w:r>
      <w:r>
        <w:rPr>
          <w:bCs/>
        </w:rPr>
        <w:t xml:space="preserve"> ежедневно</w:t>
      </w:r>
      <w:r>
        <w:rPr>
          <w:bCs/>
        </w:rPr>
        <w:t xml:space="preserve"> на пост охраны</w:t>
      </w:r>
      <w:r>
        <w:rPr>
          <w:bCs/>
        </w:rPr>
        <w:t xml:space="preserve"> для учета.</w:t>
      </w:r>
    </w:p>
    <w:p>
      <w:pPr>
        <w:shd w:val="clear" w:color="auto" w:fill="ffffff"/>
        <w:tabs>
          <w:tab w:val="left" w:pos="9000"/>
        </w:tabs>
        <w:spacing w:before="7" w:line="276" w:lineRule="auto"/>
        <w:ind w:right="-5"/>
        <w:jc w:val="both"/>
        <w:rPr>
          <w:bCs/>
        </w:rPr>
      </w:pPr>
      <w:r>
        <w:rPr>
          <w:bCs/>
        </w:rPr>
        <w:t>2.4. К уходу не допускаются лица:</w:t>
      </w:r>
    </w:p>
    <w:p>
      <w:pPr>
        <w:numPr>
          <w:ilvl w:val="0"/>
          <w:numId w:val="1"/>
        </w:numPr>
        <w:shd w:val="clear" w:color="auto" w:fill="ffffff"/>
        <w:tabs>
          <w:tab w:val="left" w:pos="9000"/>
        </w:tabs>
        <w:spacing w:before="7" w:line="276" w:lineRule="auto"/>
        <w:ind w:right="-5"/>
        <w:jc w:val="both"/>
        <w:rPr>
          <w:bCs/>
        </w:rPr>
      </w:pPr>
      <w:r>
        <w:rPr>
          <w:bCs/>
        </w:rPr>
        <w:t>с признаками инфекционного заболевания;</w:t>
      </w:r>
    </w:p>
    <w:p>
      <w:pPr>
        <w:numPr>
          <w:ilvl w:val="0"/>
          <w:numId w:val="1"/>
        </w:numPr>
        <w:shd w:val="clear" w:color="auto" w:fill="ffffff"/>
        <w:tabs>
          <w:tab w:val="left" w:pos="9000"/>
        </w:tabs>
        <w:spacing w:before="7" w:line="276" w:lineRule="auto"/>
        <w:ind w:right="-5"/>
        <w:jc w:val="both"/>
        <w:rPr>
          <w:bCs/>
        </w:rPr>
      </w:pPr>
      <w:r>
        <w:rPr>
          <w:bCs/>
        </w:rPr>
        <w:t>в состоя</w:t>
      </w:r>
      <w:bookmarkStart w:id="0" w:name="_GoBack"/>
      <w:bookmarkEnd w:id="0"/>
      <w:r>
        <w:rPr>
          <w:bCs/>
        </w:rPr>
        <w:t>н</w:t>
      </w:r>
      <w:r>
        <w:rPr>
          <w:bCs/>
        </w:rPr>
        <w:t>ии алкогольного, наркотического или иного токсического опьянения.</w:t>
      </w:r>
    </w:p>
    <w:p>
      <w:pPr>
        <w:shd w:val="clear" w:color="auto" w:fill="ffffff"/>
        <w:tabs>
          <w:tab w:val="left" w:pos="9000"/>
        </w:tabs>
        <w:spacing w:before="7" w:line="276" w:lineRule="auto"/>
        <w:ind w:right="-5"/>
        <w:jc w:val="both"/>
        <w:rPr>
          <w:bCs/>
        </w:rPr>
      </w:pPr>
      <w:r>
        <w:rPr>
          <w:bCs/>
        </w:rPr>
        <w:t xml:space="preserve">2.5. </w:t>
      </w:r>
      <w:r>
        <w:rPr>
          <w:bCs/>
        </w:rPr>
        <w:t>До начала ухода лицо, допускаемое к уходу, предоставляет справку о</w:t>
      </w:r>
      <w:r>
        <w:rPr>
          <w:bCs/>
        </w:rPr>
        <w:t xml:space="preserve"> </w:t>
      </w:r>
      <w:r>
        <w:rPr>
          <w:bCs/>
        </w:rPr>
        <w:t>санэпидблагополучии из медицинской организации по месту своего прикрепления,</w:t>
      </w:r>
      <w:r>
        <w:rPr>
          <w:bCs/>
        </w:rPr>
        <w:t xml:space="preserve"> </w:t>
      </w:r>
      <w:r>
        <w:rPr>
          <w:bCs/>
        </w:rPr>
        <w:t>проходит краткий инструктаж у среднего медицинского персонала (медсестры),</w:t>
      </w:r>
      <w:r>
        <w:rPr>
          <w:bCs/>
        </w:rPr>
        <w:t xml:space="preserve"> </w:t>
      </w:r>
      <w:r>
        <w:rPr>
          <w:bCs/>
        </w:rPr>
        <w:t>включающий осмотр на наличие признаков инфекционных заболеваний и разъяснение</w:t>
      </w:r>
      <w:r>
        <w:rPr>
          <w:bCs/>
        </w:rPr>
        <w:t xml:space="preserve"> правил поведения в палате. </w:t>
      </w:r>
      <w:r>
        <w:rPr>
          <w:bCs/>
        </w:rPr>
        <w:t>С учетом эпидемиологической обстановки лечащий врач вправе затребовать у лица, осуществляющего уход, данные</w:t>
      </w:r>
      <w:r>
        <w:rPr>
          <w:bCs/>
        </w:rPr>
        <w:t xml:space="preserve"> дополнительных об</w:t>
      </w:r>
      <w:r>
        <w:rPr>
          <w:bCs/>
        </w:rPr>
        <w:t>следований.</w:t>
      </w:r>
    </w:p>
    <w:p>
      <w:pPr>
        <w:shd w:val="clear" w:color="auto" w:fill="ffffff"/>
        <w:tabs>
          <w:tab w:val="left" w:pos="9000"/>
        </w:tabs>
        <w:spacing w:before="7" w:line="276" w:lineRule="auto"/>
        <w:ind w:right="-5"/>
        <w:jc w:val="both"/>
        <w:rPr>
          <w:bCs/>
        </w:rPr>
      </w:pPr>
      <w:r>
        <w:rPr>
          <w:bCs/>
        </w:rPr>
        <w:t xml:space="preserve">2.6. </w:t>
      </w:r>
      <w:r>
        <w:rPr>
          <w:bCs/>
        </w:rPr>
        <w:t>Средний медицинский персонал</w:t>
      </w:r>
      <w:r>
        <w:rPr>
          <w:bCs/>
        </w:rPr>
        <w:t xml:space="preserve"> </w:t>
      </w:r>
      <w:r>
        <w:rPr>
          <w:bCs/>
        </w:rPr>
        <w:t>отделения круглосуточного стационара отслеживает температуру и катаральные явления</w:t>
      </w:r>
      <w:r>
        <w:rPr>
          <w:bCs/>
        </w:rPr>
        <w:t xml:space="preserve"> </w:t>
      </w:r>
      <w:r>
        <w:rPr>
          <w:bCs/>
        </w:rPr>
        <w:t>лиц, осуществляющих уход за пациентами с I группой инвалидности, в ежедневном режиме.</w:t>
      </w:r>
      <w:r>
        <w:rPr>
          <w:bCs/>
        </w:rPr>
        <w:t xml:space="preserve"> </w:t>
      </w:r>
    </w:p>
    <w:p>
      <w:pPr>
        <w:shd w:val="clear" w:color="auto" w:fill="ffffff"/>
        <w:tabs>
          <w:tab w:val="left" w:pos="9000"/>
        </w:tabs>
        <w:spacing w:before="7" w:line="276" w:lineRule="auto"/>
        <w:ind w:right="-5"/>
        <w:jc w:val="both"/>
        <w:rPr>
          <w:bCs/>
        </w:rPr>
      </w:pPr>
    </w:p>
    <w:p>
      <w:pPr>
        <w:shd w:val="clear" w:color="auto" w:fill="ffffff"/>
        <w:tabs>
          <w:tab w:val="left" w:pos="9000"/>
        </w:tabs>
        <w:spacing w:before="7" w:line="276" w:lineRule="auto"/>
        <w:ind w:right="-5"/>
        <w:jc w:val="both"/>
        <w:rPr>
          <w:b/>
          <w:bCs/>
        </w:rPr>
      </w:pPr>
      <w:r>
        <w:rPr>
          <w:b/>
          <w:bCs/>
        </w:rPr>
        <w:t xml:space="preserve">3. Права и обязанности лица, осуществляющего уход </w:t>
      </w:r>
    </w:p>
    <w:p>
      <w:pPr>
        <w:shd w:val="clear" w:color="auto" w:fill="ffffff"/>
        <w:tabs>
          <w:tab w:val="left" w:pos="9000"/>
        </w:tabs>
        <w:spacing w:before="7" w:line="276" w:lineRule="auto"/>
        <w:ind w:right="-5"/>
        <w:jc w:val="both"/>
        <w:rPr>
          <w:bCs/>
        </w:rPr>
      </w:pPr>
      <w:r>
        <w:rPr>
          <w:bCs/>
        </w:rPr>
        <w:t>3</w:t>
      </w:r>
      <w:r>
        <w:rPr>
          <w:bCs/>
        </w:rPr>
        <w:t>.1. Лицо, осуществляющее уход, имеет право:</w:t>
      </w:r>
    </w:p>
    <w:p>
      <w:pPr>
        <w:numPr>
          <w:ilvl w:val="0"/>
          <w:numId w:val="2"/>
        </w:numPr>
        <w:shd w:val="clear" w:color="auto" w:fill="ffffff"/>
        <w:tabs>
          <w:tab w:val="left" w:pos="9000"/>
        </w:tabs>
        <w:spacing w:before="7" w:line="276" w:lineRule="auto"/>
        <w:ind w:right="-5"/>
        <w:jc w:val="both"/>
        <w:rPr>
          <w:bCs/>
        </w:rPr>
      </w:pPr>
      <w:r>
        <w:rPr>
          <w:bCs/>
        </w:rPr>
        <w:t>находиться с пациентом круглосуточно;</w:t>
      </w:r>
    </w:p>
    <w:p>
      <w:pPr>
        <w:numPr>
          <w:ilvl w:val="0"/>
          <w:numId w:val="2"/>
        </w:numPr>
        <w:shd w:val="clear" w:color="auto" w:fill="ffffff"/>
        <w:tabs>
          <w:tab w:val="left" w:pos="9000"/>
        </w:tabs>
        <w:spacing w:before="7" w:line="276" w:lineRule="auto"/>
        <w:ind w:right="-5"/>
        <w:jc w:val="both"/>
        <w:rPr>
          <w:bCs/>
        </w:rPr>
      </w:pPr>
      <w:r>
        <w:rPr>
          <w:bCs/>
        </w:rPr>
        <w:t>оказывать помощь в гигиене, кормлении, перемещении и профилактике пролежней;</w:t>
      </w:r>
    </w:p>
    <w:p>
      <w:pPr>
        <w:numPr>
          <w:ilvl w:val="0"/>
          <w:numId w:val="2"/>
        </w:numPr>
        <w:shd w:val="clear" w:color="auto" w:fill="ffffff"/>
        <w:tabs>
          <w:tab w:val="left" w:pos="9000"/>
        </w:tabs>
        <w:spacing w:before="7" w:line="276" w:lineRule="auto"/>
        <w:ind w:right="-5"/>
        <w:jc w:val="both"/>
        <w:rPr>
          <w:bCs/>
        </w:rPr>
      </w:pPr>
      <w:r>
        <w:rPr>
          <w:bCs/>
        </w:rPr>
        <w:t>получать информацию о состоянии пациента у лечащего или дежурного врача.</w:t>
      </w:r>
    </w:p>
    <w:p>
      <w:pPr>
        <w:shd w:val="clear" w:color="auto" w:fill="ffffff"/>
        <w:tabs>
          <w:tab w:val="left" w:pos="9000"/>
        </w:tabs>
        <w:spacing w:before="7" w:line="276" w:lineRule="auto"/>
        <w:ind w:right="-5"/>
        <w:jc w:val="both"/>
        <w:rPr>
          <w:bCs/>
        </w:rPr>
      </w:pPr>
      <w:r>
        <w:rPr>
          <w:bCs/>
        </w:rPr>
        <w:t>3</w:t>
      </w:r>
      <w:r>
        <w:rPr>
          <w:bCs/>
        </w:rPr>
        <w:t>.2. Лицо, осуществляющее уход, обязано:</w:t>
      </w:r>
    </w:p>
    <w:p>
      <w:pPr>
        <w:numPr>
          <w:ilvl w:val="0"/>
          <w:numId w:val="3"/>
        </w:numPr>
        <w:shd w:val="clear" w:color="auto" w:fill="ffffff"/>
        <w:tabs>
          <w:tab w:val="left" w:pos="9000"/>
        </w:tabs>
        <w:spacing w:before="7" w:line="276" w:lineRule="auto"/>
        <w:ind w:right="-5"/>
        <w:jc w:val="both"/>
        <w:rPr>
          <w:bCs/>
        </w:rPr>
      </w:pPr>
      <w:r>
        <w:rPr>
          <w:bCs/>
        </w:rPr>
        <w:t>после входа в Учреждение в специально отведенном месте (гардероб) снима</w:t>
      </w:r>
      <w:r>
        <w:rPr>
          <w:bCs/>
        </w:rPr>
        <w:t xml:space="preserve">ть </w:t>
      </w:r>
      <w:r>
        <w:rPr>
          <w:bCs/>
        </w:rPr>
        <w:t>верхнюю одежду, надева</w:t>
      </w:r>
      <w:r>
        <w:rPr>
          <w:bCs/>
        </w:rPr>
        <w:t>ть</w:t>
      </w:r>
      <w:r>
        <w:rPr>
          <w:bCs/>
        </w:rPr>
        <w:t xml:space="preserve"> сменную обувь, халат (накидку);</w:t>
      </w:r>
    </w:p>
    <w:p>
      <w:pPr>
        <w:numPr>
          <w:ilvl w:val="0"/>
          <w:numId w:val="3"/>
        </w:numPr>
        <w:shd w:val="clear" w:color="auto" w:fill="ffffff"/>
        <w:tabs>
          <w:tab w:val="left" w:pos="9000"/>
        </w:tabs>
        <w:spacing w:before="7" w:line="276" w:lineRule="auto"/>
        <w:ind w:right="-5"/>
        <w:jc w:val="both"/>
        <w:rPr>
          <w:bCs/>
        </w:rPr>
      </w:pPr>
      <w:r>
        <w:rPr>
          <w:bCs/>
        </w:rPr>
        <w:t>неукоснительно соблюдать санитарно-эпидемический режим, правила внутреннего распорядка и тишину</w:t>
      </w:r>
      <w:r>
        <w:rPr>
          <w:bCs/>
        </w:rPr>
        <w:t xml:space="preserve"> (</w:t>
      </w:r>
      <w:r>
        <w:rPr>
          <w:bCs/>
        </w:rPr>
        <w:t>перев</w:t>
      </w:r>
      <w:r>
        <w:rPr>
          <w:bCs/>
        </w:rPr>
        <w:t>ести</w:t>
      </w:r>
      <w:r>
        <w:rPr>
          <w:bCs/>
        </w:rPr>
        <w:t xml:space="preserve"> мобильные устройства в беззвучный режим</w:t>
      </w:r>
      <w:r>
        <w:rPr>
          <w:bCs/>
        </w:rPr>
        <w:t>)</w:t>
      </w:r>
      <w:r>
        <w:rPr>
          <w:bCs/>
        </w:rPr>
        <w:t>;</w:t>
      </w:r>
    </w:p>
    <w:p>
      <w:pPr>
        <w:numPr>
          <w:ilvl w:val="0"/>
          <w:numId w:val="3"/>
        </w:numPr>
        <w:shd w:val="clear" w:color="auto" w:fill="ffffff"/>
        <w:tabs>
          <w:tab w:val="left" w:pos="9000"/>
        </w:tabs>
        <w:spacing w:before="7" w:line="276" w:lineRule="auto"/>
        <w:ind w:right="-5"/>
        <w:jc w:val="both"/>
        <w:rPr>
          <w:bCs/>
        </w:rPr>
      </w:pPr>
      <w:r>
        <w:rPr>
          <w:bCs/>
        </w:rPr>
        <w:t>выполня</w:t>
      </w:r>
      <w:r>
        <w:rPr>
          <w:bCs/>
        </w:rPr>
        <w:t>ть</w:t>
      </w:r>
      <w:r>
        <w:rPr>
          <w:bCs/>
        </w:rPr>
        <w:t xml:space="preserve"> рекомендации врача по питанию и перемещению пациента;</w:t>
      </w:r>
    </w:p>
    <w:p>
      <w:pPr>
        <w:numPr>
          <w:ilvl w:val="0"/>
          <w:numId w:val="3"/>
        </w:numPr>
        <w:shd w:val="clear" w:color="auto" w:fill="ffffff"/>
        <w:tabs>
          <w:tab w:val="left" w:pos="9000"/>
        </w:tabs>
        <w:spacing w:before="7" w:line="276" w:lineRule="auto"/>
        <w:ind w:right="-5"/>
        <w:jc w:val="both"/>
        <w:rPr>
          <w:bCs/>
        </w:rPr>
      </w:pPr>
      <w:r>
        <w:rPr>
          <w:bCs/>
        </w:rPr>
        <w:t>поддержива</w:t>
      </w:r>
      <w:r>
        <w:rPr>
          <w:bCs/>
        </w:rPr>
        <w:t>ть</w:t>
      </w:r>
      <w:r>
        <w:rPr>
          <w:bCs/>
        </w:rPr>
        <w:t xml:space="preserve"> чистоту в палате и в тумбочке пациента;</w:t>
      </w:r>
    </w:p>
    <w:p>
      <w:pPr>
        <w:numPr>
          <w:ilvl w:val="0"/>
          <w:numId w:val="3"/>
        </w:numPr>
        <w:shd w:val="clear" w:color="auto" w:fill="ffffff"/>
        <w:tabs>
          <w:tab w:val="left" w:pos="9000"/>
        </w:tabs>
        <w:spacing w:before="7" w:line="276" w:lineRule="auto"/>
        <w:ind w:right="-5"/>
        <w:jc w:val="both"/>
        <w:rPr>
          <w:bCs/>
        </w:rPr>
      </w:pPr>
      <w:r>
        <w:rPr>
          <w:bCs/>
        </w:rPr>
        <w:t>осуществля</w:t>
      </w:r>
      <w:r>
        <w:rPr>
          <w:bCs/>
        </w:rPr>
        <w:t>ть</w:t>
      </w:r>
      <w:r>
        <w:rPr>
          <w:bCs/>
        </w:rPr>
        <w:t xml:space="preserve"> хранение продуктов пациента только в холодильнике, в</w:t>
      </w:r>
      <w:r>
        <w:rPr>
          <w:bCs/>
        </w:rPr>
        <w:t xml:space="preserve"> </w:t>
      </w:r>
      <w:r>
        <w:rPr>
          <w:bCs/>
        </w:rPr>
        <w:t>подписанных пакетах (ФИО, номер палаты);</w:t>
      </w:r>
    </w:p>
    <w:p>
      <w:pPr>
        <w:numPr>
          <w:ilvl w:val="0"/>
          <w:numId w:val="3"/>
        </w:numPr>
        <w:shd w:val="clear" w:color="auto" w:fill="ffffff"/>
        <w:tabs>
          <w:tab w:val="left" w:pos="9000"/>
        </w:tabs>
        <w:spacing w:before="7" w:line="276" w:lineRule="auto"/>
        <w:ind w:right="-5"/>
        <w:jc w:val="both"/>
        <w:rPr>
          <w:bCs/>
        </w:rPr>
      </w:pPr>
      <w:r>
        <w:rPr>
          <w:bCs/>
        </w:rPr>
        <w:t>немедленно покинуть палату по требованию персонала на время манипуляций</w:t>
      </w:r>
      <w:r>
        <w:rPr>
          <w:bCs/>
        </w:rPr>
        <w:t>, уборки</w:t>
      </w:r>
      <w:r>
        <w:rPr>
          <w:bCs/>
        </w:rPr>
        <w:t xml:space="preserve"> или </w:t>
      </w:r>
      <w:r>
        <w:rPr>
          <w:bCs/>
        </w:rPr>
        <w:t>оказания неотложной помощи</w:t>
      </w:r>
      <w:r>
        <w:rPr>
          <w:bCs/>
        </w:rPr>
        <w:t>;</w:t>
      </w:r>
    </w:p>
    <w:p>
      <w:pPr>
        <w:numPr>
          <w:ilvl w:val="0"/>
          <w:numId w:val="3"/>
        </w:numPr>
        <w:shd w:val="clear" w:color="auto" w:fill="ffffff"/>
        <w:tabs>
          <w:tab w:val="left" w:pos="9000"/>
        </w:tabs>
        <w:spacing w:before="7" w:line="276" w:lineRule="auto"/>
        <w:ind w:right="-5"/>
        <w:jc w:val="both"/>
        <w:rPr>
          <w:bCs/>
        </w:rPr>
      </w:pPr>
      <w:r>
        <w:rPr>
          <w:bCs/>
        </w:rPr>
        <w:t>незамедлительно</w:t>
      </w:r>
      <w:r>
        <w:rPr>
          <w:bCs/>
        </w:rPr>
        <w:t xml:space="preserve"> </w:t>
      </w:r>
      <w:r>
        <w:rPr>
          <w:bCs/>
        </w:rPr>
        <w:t>сообщать мед</w:t>
      </w:r>
      <w:r>
        <w:rPr>
          <w:bCs/>
        </w:rPr>
        <w:t xml:space="preserve">ицинскому </w:t>
      </w:r>
      <w:r>
        <w:rPr>
          <w:bCs/>
        </w:rPr>
        <w:t xml:space="preserve">персоналу </w:t>
      </w:r>
      <w:r>
        <w:rPr>
          <w:bCs/>
        </w:rPr>
        <w:t xml:space="preserve">информацию </w:t>
      </w:r>
      <w:r>
        <w:rPr>
          <w:bCs/>
        </w:rPr>
        <w:t xml:space="preserve">об </w:t>
      </w:r>
      <w:r>
        <w:rPr>
          <w:bCs/>
        </w:rPr>
        <w:t>ухудшении</w:t>
      </w:r>
      <w:r>
        <w:rPr>
          <w:bCs/>
        </w:rPr>
        <w:t xml:space="preserve"> состояния пациента.</w:t>
      </w:r>
    </w:p>
    <w:p>
      <w:pPr>
        <w:shd w:val="clear" w:color="auto" w:fill="ffffff"/>
        <w:tabs>
          <w:tab w:val="left" w:pos="9000"/>
        </w:tabs>
        <w:spacing w:before="7" w:line="276" w:lineRule="auto"/>
        <w:ind w:right="-5"/>
        <w:jc w:val="both"/>
        <w:rPr>
          <w:bCs/>
        </w:rPr>
      </w:pPr>
      <w:r>
        <w:rPr>
          <w:bCs/>
        </w:rPr>
        <w:t>3</w:t>
      </w:r>
      <w:r>
        <w:rPr>
          <w:bCs/>
        </w:rPr>
        <w:t>.3. Лицу, осуществляющему уход, запрещается:</w:t>
      </w:r>
    </w:p>
    <w:p>
      <w:pPr>
        <w:numPr>
          <w:ilvl w:val="0"/>
          <w:numId w:val="4"/>
        </w:numPr>
        <w:shd w:val="clear" w:color="auto" w:fill="ffffff"/>
        <w:tabs>
          <w:tab w:val="left" w:pos="9000"/>
        </w:tabs>
        <w:spacing w:before="7" w:line="276" w:lineRule="auto"/>
        <w:ind w:right="-5"/>
        <w:jc w:val="both"/>
        <w:rPr>
          <w:bCs/>
        </w:rPr>
      </w:pPr>
      <w:r>
        <w:rPr>
          <w:bCs/>
        </w:rPr>
        <w:t>препятствовать оказанию медицинской помощи;</w:t>
      </w:r>
    </w:p>
    <w:p>
      <w:pPr>
        <w:numPr>
          <w:ilvl w:val="0"/>
          <w:numId w:val="4"/>
        </w:numPr>
        <w:shd w:val="clear" w:color="auto" w:fill="ffffff"/>
        <w:tabs>
          <w:tab w:val="left" w:pos="9000"/>
        </w:tabs>
        <w:spacing w:before="7" w:line="276" w:lineRule="auto"/>
        <w:ind w:right="-5"/>
        <w:jc w:val="both"/>
        <w:rPr>
          <w:bCs/>
        </w:rPr>
      </w:pPr>
      <w:r>
        <w:rPr>
          <w:bCs/>
        </w:rPr>
        <w:t>давать пациенту лекарства или продукты, не разрешенные врачом;</w:t>
      </w:r>
    </w:p>
    <w:p>
      <w:pPr>
        <w:numPr>
          <w:ilvl w:val="0"/>
          <w:numId w:val="4"/>
        </w:numPr>
        <w:shd w:val="clear" w:color="auto" w:fill="ffffff"/>
        <w:tabs>
          <w:tab w:val="left" w:pos="9000"/>
        </w:tabs>
        <w:spacing w:before="7" w:line="276" w:lineRule="auto"/>
        <w:ind w:right="-5"/>
        <w:jc w:val="both"/>
        <w:rPr>
          <w:bCs/>
        </w:rPr>
      </w:pPr>
      <w:r>
        <w:rPr>
          <w:bCs/>
        </w:rPr>
        <w:t>проводить фото-, видеосъемку и аудиозапись без разрешения лечащего врача;</w:t>
      </w:r>
    </w:p>
    <w:p>
      <w:pPr>
        <w:numPr>
          <w:ilvl w:val="0"/>
          <w:numId w:val="4"/>
        </w:numPr>
        <w:shd w:val="clear" w:color="auto" w:fill="ffffff"/>
        <w:tabs>
          <w:tab w:val="left" w:pos="9000"/>
        </w:tabs>
        <w:spacing w:before="7" w:line="276" w:lineRule="auto"/>
        <w:ind w:right="-5"/>
        <w:jc w:val="both"/>
        <w:rPr>
          <w:bCs/>
        </w:rPr>
      </w:pPr>
      <w:r>
        <w:rPr>
          <w:bCs/>
        </w:rPr>
        <w:t xml:space="preserve">одновременно </w:t>
      </w:r>
      <w:r>
        <w:rPr>
          <w:bCs/>
        </w:rPr>
        <w:t>находиться в палате более чем одному лицу</w:t>
      </w:r>
      <w:r>
        <w:rPr>
          <w:bCs/>
        </w:rPr>
        <w:t xml:space="preserve">, </w:t>
      </w:r>
      <w:r>
        <w:rPr>
          <w:bCs/>
        </w:rPr>
        <w:t>осуществляющему уход</w:t>
      </w:r>
      <w:r>
        <w:rPr>
          <w:bCs/>
        </w:rPr>
        <w:t>.</w:t>
      </w:r>
    </w:p>
    <w:p>
      <w:pPr>
        <w:shd w:val="clear" w:color="auto" w:fill="ffffff"/>
        <w:tabs>
          <w:tab w:val="left" w:pos="9000"/>
        </w:tabs>
        <w:spacing w:before="7" w:line="276" w:lineRule="auto"/>
        <w:ind w:right="-5"/>
        <w:jc w:val="both"/>
        <w:rPr>
          <w:bCs/>
        </w:rPr>
      </w:pPr>
    </w:p>
    <w:p>
      <w:pPr>
        <w:shd w:val="clear" w:color="auto" w:fill="ffffff"/>
        <w:tabs>
          <w:tab w:val="left" w:pos="9000"/>
        </w:tabs>
        <w:spacing w:before="7" w:line="276" w:lineRule="auto"/>
        <w:ind w:right="-5"/>
        <w:jc w:val="both"/>
        <w:rPr>
          <w:b/>
          <w:bCs/>
        </w:rPr>
      </w:pPr>
      <w:r>
        <w:rPr>
          <w:b/>
          <w:bCs/>
        </w:rPr>
        <w:t xml:space="preserve">4. </w:t>
      </w:r>
      <w:r>
        <w:rPr>
          <w:b/>
          <w:bCs/>
        </w:rPr>
        <w:t xml:space="preserve">Объем помощи </w:t>
      </w:r>
    </w:p>
    <w:p>
      <w:pPr>
        <w:shd w:val="clear" w:color="auto" w:fill="ffffff"/>
        <w:tabs>
          <w:tab w:val="left" w:pos="9000"/>
        </w:tabs>
        <w:spacing w:before="7" w:line="276" w:lineRule="auto"/>
        <w:ind w:right="-5"/>
        <w:jc w:val="both"/>
        <w:rPr>
          <w:bCs/>
        </w:rPr>
      </w:pPr>
      <w:r>
        <w:rPr>
          <w:bCs/>
        </w:rPr>
        <w:t xml:space="preserve">4.1. Лицо, осуществляющее уход за пациентами с I группой инвалидности, выполняет следующие мероприятия пациенту: </w:t>
      </w:r>
    </w:p>
    <w:p>
      <w:pPr>
        <w:shd w:val="clear" w:color="auto" w:fill="ffffff"/>
        <w:tabs>
          <w:tab w:val="left" w:pos="9000"/>
        </w:tabs>
        <w:spacing w:before="7" w:line="276" w:lineRule="auto"/>
        <w:ind w:right="-5"/>
        <w:jc w:val="both"/>
        <w:rPr>
          <w:bCs/>
        </w:rPr>
      </w:pPr>
      <w:r>
        <w:rPr>
          <w:bCs/>
        </w:rPr>
        <w:t xml:space="preserve">4.1.1. гигиена: умывание, смена белья (нательного и постельного), гигиена полости рта, интимная гигиена, мытье тела (1 раз в неделю или чаще при необходимости); </w:t>
      </w:r>
    </w:p>
    <w:p>
      <w:pPr>
        <w:shd w:val="clear" w:color="auto" w:fill="ffffff"/>
        <w:tabs>
          <w:tab w:val="left" w:pos="9000"/>
        </w:tabs>
        <w:spacing w:before="7" w:line="276" w:lineRule="auto"/>
        <w:ind w:right="-5"/>
        <w:jc w:val="both"/>
        <w:rPr>
          <w:bCs/>
        </w:rPr>
      </w:pPr>
      <w:r>
        <w:rPr>
          <w:bCs/>
        </w:rPr>
        <w:t xml:space="preserve">4.1.2. питание и перемещение: помощь в приеме пищи, обеспечение питьевого режима, помощь при посещении туалета, смена положения тела (профилактика пролежней каждые 2 часа), помощь в упражнениях ЛФК; </w:t>
      </w:r>
    </w:p>
    <w:p>
      <w:pPr>
        <w:shd w:val="clear" w:color="auto" w:fill="ffffff"/>
        <w:tabs>
          <w:tab w:val="left" w:pos="9000"/>
        </w:tabs>
        <w:spacing w:before="7" w:line="276" w:lineRule="auto"/>
        <w:ind w:right="-5"/>
        <w:jc w:val="both"/>
        <w:rPr>
          <w:b/>
          <w:bCs/>
        </w:rPr>
      </w:pPr>
      <w:r>
        <w:rPr>
          <w:bCs/>
        </w:rPr>
        <w:t>4.1.3. контроль за приемом лекарств, наблюдение за состоянием кожи, информирование медицинского персонала, поддержание комфортной окружающей обстановки</w:t>
      </w:r>
      <w:r>
        <w:rPr>
          <w:bCs/>
        </w:rPr>
        <w:t>.</w:t>
      </w:r>
      <w:r>
        <w:rPr>
          <w:b/>
          <w:bCs/>
        </w:rPr>
        <w:t xml:space="preserve"> </w:t>
      </w:r>
    </w:p>
    <w:p>
      <w:pPr>
        <w:shd w:val="clear" w:color="auto" w:fill="ffffff"/>
        <w:tabs>
          <w:tab w:val="left" w:pos="9000"/>
        </w:tabs>
        <w:spacing w:before="7" w:line="276" w:lineRule="auto"/>
        <w:ind w:right="-5"/>
        <w:jc w:val="both"/>
        <w:rPr>
          <w:b/>
          <w:bCs/>
        </w:rPr>
      </w:pPr>
    </w:p>
    <w:p>
      <w:pPr>
        <w:shd w:val="clear" w:color="auto" w:fill="ffffff"/>
        <w:tabs>
          <w:tab w:val="left" w:pos="9000"/>
        </w:tabs>
        <w:spacing w:before="7" w:line="276" w:lineRule="auto"/>
        <w:ind w:right="-5"/>
        <w:jc w:val="both"/>
        <w:rPr>
          <w:b/>
          <w:bCs/>
        </w:rPr>
      </w:pPr>
      <w:r>
        <w:rPr>
          <w:b/>
          <w:bCs/>
        </w:rPr>
        <w:t>5</w:t>
      </w:r>
      <w:r>
        <w:rPr>
          <w:b/>
          <w:bCs/>
        </w:rPr>
        <w:t>. Прекращение доступа</w:t>
      </w:r>
    </w:p>
    <w:p>
      <w:pPr>
        <w:shd w:val="clear" w:color="auto" w:fill="ffffff"/>
        <w:tabs>
          <w:tab w:val="left" w:pos="9000"/>
        </w:tabs>
        <w:spacing w:before="7" w:line="276" w:lineRule="auto"/>
        <w:ind w:right="-5"/>
        <w:jc w:val="both"/>
        <w:rPr>
          <w:bCs/>
        </w:rPr>
      </w:pPr>
      <w:r>
        <w:rPr>
          <w:bCs/>
        </w:rPr>
        <w:t>Заведующий отделением вправе аннулировать пропуск в случаях нарушения настоящих Правил</w:t>
      </w:r>
      <w:r>
        <w:rPr>
          <w:bCs/>
        </w:rPr>
        <w:t>,</w:t>
      </w:r>
      <w:r>
        <w:t xml:space="preserve"> </w:t>
      </w:r>
      <w:r>
        <w:rPr>
          <w:bCs/>
        </w:rPr>
        <w:t>нарушени</w:t>
      </w:r>
      <w:r>
        <w:rPr>
          <w:bCs/>
        </w:rPr>
        <w:t>и</w:t>
      </w:r>
      <w:r>
        <w:rPr>
          <w:bCs/>
        </w:rPr>
        <w:t xml:space="preserve"> общественного порядка или агрессивно</w:t>
      </w:r>
      <w:r>
        <w:rPr>
          <w:bCs/>
        </w:rPr>
        <w:t xml:space="preserve">м </w:t>
      </w:r>
      <w:r>
        <w:rPr>
          <w:bCs/>
        </w:rPr>
        <w:t>поведени</w:t>
      </w:r>
      <w:r>
        <w:rPr>
          <w:bCs/>
        </w:rPr>
        <w:t>и</w:t>
      </w:r>
      <w:r>
        <w:rPr>
          <w:bCs/>
        </w:rPr>
        <w:t>. Пациенту разъясняется право на замену лица, осуществляющего уход.</w:t>
      </w:r>
    </w:p>
    <w:p>
      <w:pPr>
        <w:shd w:val="clear" w:color="auto" w:fill="ffffff"/>
        <w:tabs>
          <w:tab w:val="left" w:pos="9000"/>
        </w:tabs>
        <w:spacing w:before="7" w:line="276" w:lineRule="auto"/>
        <w:ind w:right="-5"/>
        <w:jc w:val="both"/>
        <w:rPr>
          <w:b/>
          <w:bCs/>
        </w:rPr>
      </w:pPr>
    </w:p>
    <w:p>
      <w:pPr>
        <w:shd w:val="clear" w:color="auto" w:fill="ffffff"/>
        <w:tabs>
          <w:tab w:val="left" w:pos="9000"/>
        </w:tabs>
        <w:spacing w:before="7" w:line="276" w:lineRule="auto"/>
        <w:ind w:right="-5"/>
        <w:jc w:val="both"/>
        <w:rPr>
          <w:b/>
          <w:bCs/>
        </w:rPr>
      </w:pPr>
      <w:r>
        <w:rPr>
          <w:b/>
          <w:bCs/>
        </w:rPr>
        <w:t>6</w:t>
      </w:r>
      <w:r>
        <w:rPr>
          <w:b/>
          <w:bCs/>
        </w:rPr>
        <w:t>. Размещение информации</w:t>
      </w:r>
    </w:p>
    <w:p>
      <w:pPr>
        <w:shd w:val="clear" w:color="auto" w:fill="ffffff"/>
        <w:tabs>
          <w:tab w:val="left" w:pos="9000"/>
        </w:tabs>
        <w:spacing w:before="7" w:line="276" w:lineRule="auto"/>
        <w:ind w:right="-5"/>
        <w:jc w:val="both"/>
        <w:rPr>
          <w:bCs/>
        </w:rPr>
      </w:pPr>
      <w:r>
        <w:rPr>
          <w:bCs/>
        </w:rPr>
        <w:t xml:space="preserve">Настоящие Правила размещаются на официальном сайте Учреждения и на информационных стендах в холлах и лечебных отделениях. Лицо, осуществляющее уход, знакомится с ними под роспись при оформлении </w:t>
      </w:r>
      <w:r>
        <w:rPr>
          <w:bCs/>
        </w:rPr>
        <w:t>допуска при первичном посещении Учреждения</w:t>
      </w:r>
      <w:r>
        <w:rPr>
          <w:bCs/>
        </w:rPr>
        <w:t>.</w:t>
      </w:r>
    </w:p>
    <w:p>
      <w:pPr>
        <w:shd w:val="clear" w:color="auto" w:fill="ffffff"/>
        <w:tabs>
          <w:tab w:val="left" w:pos="9000"/>
        </w:tabs>
        <w:spacing w:before="7" w:line="276" w:lineRule="auto"/>
        <w:ind w:right="-5"/>
        <w:jc w:val="both"/>
        <w:rPr/>
      </w:pPr>
    </w:p>
    <w:sectPr>
      <w:footerReference w:type="default" r:id="rId11"/>
      <w:pgSz w:w="11906" w:h="16838"/>
      <w:pgMar w:top="1134" w:right="850" w:bottom="1418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>
  <w:endnote w:type="separator" w:id="0">
    <w:p>
      <w:r>
        <w:rPr/>
        <w:separator/>
      </w:r>
    </w:p>
  </w:endnote>
  <w:endnote w:type="continuationSeparator" w:id="1">
    <w:p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00000000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00000000" w:usb1="00000000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>
  <w:p>
    <w:pPr>
      <w:pStyle w:val="Footer"/>
      <w:jc w:val="center"/>
      <w:rPr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>
    <w:pPr>
      <w:pStyle w:val="Footer"/>
      <w:rPr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>
  <w:footnote w:type="separator" w:id="0">
    <w:p>
      <w:r>
        <w:rPr/>
        <w:separator/>
      </w:r>
    </w:p>
  </w:footnote>
  <w:footnote w:type="continuationSeparator" w:id="1">
    <w:p>
      <w:r>
        <w:rPr/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6385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ED4"/>
    <w:rsid w:val="00002C3A"/>
    <w:rsid w:val="00023737"/>
    <w:rsid w:val="00033D73"/>
    <w:rsid w:val="00050D48"/>
    <w:rsid w:val="000543D7"/>
    <w:rsid w:val="00063E8B"/>
    <w:rsid w:val="0007174A"/>
    <w:rsid w:val="0013183D"/>
    <w:rsid w:val="00173246"/>
    <w:rsid w:val="00187D2E"/>
    <w:rsid w:val="001A3B0B"/>
    <w:rsid w:val="002100FE"/>
    <w:rsid w:val="00233F57"/>
    <w:rsid w:val="002451A7"/>
    <w:rsid w:val="00276C1B"/>
    <w:rsid w:val="002779A0"/>
    <w:rsid w:val="0028503E"/>
    <w:rsid w:val="00287CFB"/>
    <w:rsid w:val="002A36A2"/>
    <w:rsid w:val="002A6BE3"/>
    <w:rsid w:val="002B106E"/>
    <w:rsid w:val="002D599B"/>
    <w:rsid w:val="002E1C92"/>
    <w:rsid w:val="00304254"/>
    <w:rsid w:val="00314F21"/>
    <w:rsid w:val="0034779F"/>
    <w:rsid w:val="00357606"/>
    <w:rsid w:val="003750F5"/>
    <w:rsid w:val="00384DF2"/>
    <w:rsid w:val="00385D7E"/>
    <w:rsid w:val="003A0A3A"/>
    <w:rsid w:val="003A5099"/>
    <w:rsid w:val="003D2D0B"/>
    <w:rsid w:val="003F523B"/>
    <w:rsid w:val="00401496"/>
    <w:rsid w:val="004046A5"/>
    <w:rsid w:val="00416859"/>
    <w:rsid w:val="00417A86"/>
    <w:rsid w:val="004554A1"/>
    <w:rsid w:val="004677F4"/>
    <w:rsid w:val="0047334D"/>
    <w:rsid w:val="004835CD"/>
    <w:rsid w:val="004A4627"/>
    <w:rsid w:val="004B0A80"/>
    <w:rsid w:val="004B4FFB"/>
    <w:rsid w:val="004C2D21"/>
    <w:rsid w:val="004C6B25"/>
    <w:rsid w:val="004E39EC"/>
    <w:rsid w:val="005131F4"/>
    <w:rsid w:val="0052250D"/>
    <w:rsid w:val="0053220B"/>
    <w:rsid w:val="00557689"/>
    <w:rsid w:val="00561F78"/>
    <w:rsid w:val="00562220"/>
    <w:rsid w:val="005625B1"/>
    <w:rsid w:val="00563146"/>
    <w:rsid w:val="00563E61"/>
    <w:rsid w:val="00563F87"/>
    <w:rsid w:val="00564C1D"/>
    <w:rsid w:val="00575F8D"/>
    <w:rsid w:val="00593B3F"/>
    <w:rsid w:val="005A09DA"/>
    <w:rsid w:val="005A5707"/>
    <w:rsid w:val="005A7B6D"/>
    <w:rsid w:val="005D4FC8"/>
    <w:rsid w:val="005F36F2"/>
    <w:rsid w:val="00604090"/>
    <w:rsid w:val="006108B6"/>
    <w:rsid w:val="006251D9"/>
    <w:rsid w:val="00630CE4"/>
    <w:rsid w:val="00640378"/>
    <w:rsid w:val="00640C18"/>
    <w:rsid w:val="00650C3B"/>
    <w:rsid w:val="00652F3E"/>
    <w:rsid w:val="006654BE"/>
    <w:rsid w:val="00695BBF"/>
    <w:rsid w:val="006B1570"/>
    <w:rsid w:val="006B3375"/>
    <w:rsid w:val="006D158F"/>
    <w:rsid w:val="006D7A65"/>
    <w:rsid w:val="007056B4"/>
    <w:rsid w:val="00712E8F"/>
    <w:rsid w:val="00724831"/>
    <w:rsid w:val="00741A93"/>
    <w:rsid w:val="00783469"/>
    <w:rsid w:val="00793FBD"/>
    <w:rsid w:val="00797967"/>
    <w:rsid w:val="007B2BBA"/>
    <w:rsid w:val="007B79CC"/>
    <w:rsid w:val="007D35AB"/>
    <w:rsid w:val="0082486C"/>
    <w:rsid w:val="00832EEE"/>
    <w:rsid w:val="008B0CCD"/>
    <w:rsid w:val="008B2E80"/>
    <w:rsid w:val="008B3295"/>
    <w:rsid w:val="008E08A1"/>
    <w:rsid w:val="008E1940"/>
    <w:rsid w:val="00907E58"/>
    <w:rsid w:val="00911E79"/>
    <w:rsid w:val="009270F3"/>
    <w:rsid w:val="00930D29"/>
    <w:rsid w:val="00953B3E"/>
    <w:rsid w:val="00962A6B"/>
    <w:rsid w:val="0096375F"/>
    <w:rsid w:val="00972842"/>
    <w:rsid w:val="00974553"/>
    <w:rsid w:val="009935E2"/>
    <w:rsid w:val="0099752C"/>
    <w:rsid w:val="009B5C3B"/>
    <w:rsid w:val="009B74E8"/>
    <w:rsid w:val="009D7C4A"/>
    <w:rsid w:val="009F455D"/>
    <w:rsid w:val="00A31735"/>
    <w:rsid w:val="00A46DB9"/>
    <w:rsid w:val="00A67EDD"/>
    <w:rsid w:val="00A76596"/>
    <w:rsid w:val="00A81123"/>
    <w:rsid w:val="00A91CAF"/>
    <w:rsid w:val="00A92BA4"/>
    <w:rsid w:val="00AA02A9"/>
    <w:rsid w:val="00AA45AE"/>
    <w:rsid w:val="00AC7662"/>
    <w:rsid w:val="00B22681"/>
    <w:rsid w:val="00B26C45"/>
    <w:rsid w:val="00B27DE4"/>
    <w:rsid w:val="00B34027"/>
    <w:rsid w:val="00B42723"/>
    <w:rsid w:val="00B431DA"/>
    <w:rsid w:val="00B51C25"/>
    <w:rsid w:val="00B77F68"/>
    <w:rsid w:val="00BC15DE"/>
    <w:rsid w:val="00BC582A"/>
    <w:rsid w:val="00BD7C7A"/>
    <w:rsid w:val="00BF0CBD"/>
    <w:rsid w:val="00BF3A76"/>
    <w:rsid w:val="00C15700"/>
    <w:rsid w:val="00C161A7"/>
    <w:rsid w:val="00C23C1B"/>
    <w:rsid w:val="00C25DC8"/>
    <w:rsid w:val="00C67F9F"/>
    <w:rsid w:val="00C92B32"/>
    <w:rsid w:val="00CB51E7"/>
    <w:rsid w:val="00CC3528"/>
    <w:rsid w:val="00CD5FF4"/>
    <w:rsid w:val="00D25FFB"/>
    <w:rsid w:val="00D275EA"/>
    <w:rsid w:val="00D3332D"/>
    <w:rsid w:val="00D35EFD"/>
    <w:rsid w:val="00D508E2"/>
    <w:rsid w:val="00D5351A"/>
    <w:rsid w:val="00D74682"/>
    <w:rsid w:val="00D76FBB"/>
    <w:rsid w:val="00D81203"/>
    <w:rsid w:val="00D856DB"/>
    <w:rsid w:val="00D86876"/>
    <w:rsid w:val="00DA6123"/>
    <w:rsid w:val="00DB1D92"/>
    <w:rsid w:val="00DF0E88"/>
    <w:rsid w:val="00E32723"/>
    <w:rsid w:val="00E62ED4"/>
    <w:rsid w:val="00E71C94"/>
    <w:rsid w:val="00E82E59"/>
    <w:rsid w:val="00EA3059"/>
    <w:rsid w:val="00EC0616"/>
    <w:rsid w:val="00ED2D0F"/>
    <w:rsid w:val="00EE6BC8"/>
    <w:rsid w:val="00EE6FBE"/>
    <w:rsid w:val="00EF317F"/>
    <w:rsid w:val="00F005F2"/>
    <w:rsid w:val="00F130FE"/>
    <w:rsid w:val="00F203BD"/>
    <w:rsid w:val="00F204F8"/>
    <w:rsid w:val="00F23301"/>
    <w:rsid w:val="00F26E3F"/>
    <w:rsid w:val="00F53C9E"/>
    <w:rsid w:val="00F64FF4"/>
    <w:rsid w:val="00F72901"/>
    <w:rsid w:val="00F82597"/>
    <w:rsid w:val="00F8606D"/>
    <w:rsid w:val="00F87968"/>
    <w:rsid w:val="00FA4E6E"/>
    <w:rsid w:val="00FC1514"/>
    <w:rsid w:val="00FD05FD"/>
    <w:rsid w:val="00FD3FC7"/>
    <w:rsid w:val="00FF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1F690F2"/>
  <w15:docId w15:val="{935AA91E-A47E-463B-BED0-C687FBDE19D3}"/>
  <w:footnotePr>
    <w:footnote w:id="0"/>
    <w:footnote w:id="1"/>
  </w:footnotePr>
  <w:endnotePr>
    <w:endnote w:id="0"/>
    <w:endnote w:id="1"/>
  </w:endnotePr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Calibri" w:cs="Times New Roman" w:eastAsia="Calibri" w:hAnsi="Calibri"/>
        <w:lang w:val="ru-RU" w:bidi="ar-SA" w:eastAsia="ru-RU"/>
      </w:rPr>
    </w:rPrDefault>
    <w:pPrDefault/>
  </w:docDefaults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default="1" w:styleId="Normal">
    <w:name w:val="Normal"/>
    <w:uiPriority w:val="99"/>
    <w:qFormat w:val="on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Заголовок1Знак"/>
    <w:uiPriority w:val="99"/>
    <w:qFormat w:val="on"/>
    <w:pPr>
      <w:keepNext w:val="on"/>
      <w:keepLines w:val="on"/>
      <w:spacing w:before="240"/>
    </w:pPr>
    <w:rPr>
      <w:rFonts w:asciiTheme="majorHAnsi" w:cstheme="majorBidi" w:eastAsiaTheme="majorEastAsia" w:hAnsiTheme="majorHAnsi"/>
      <w:color w:val="3760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Заголовок2Знак"/>
    <w:uiPriority w:val="99"/>
    <w:unhideWhenUsed w:val="on"/>
    <w:qFormat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Заголовок3Знак"/>
    <w:uiPriority w:val="9"/>
    <w:qFormat w:val="on"/>
    <w:pPr>
      <w:spacing w:before="100" w:after="10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styleId="Hyperlink">
    <w:name w:val="Hyperlink"/>
    <w:basedOn w:val="DefaultParagraphFont"/>
    <w:uiPriority w:val="99"/>
    <w:semiHidden w:val="on"/>
    <w:unhideWhenUsed w:val="on"/>
    <w:rPr>
      <w:color w:val="0000ff"/>
      <w:u w:val="single"/>
    </w:rPr>
  </w:style>
  <w:style w:type="character" w:customStyle="1" w:styleId="Основнойтекст(2)">
    <w:name w:val="Основной текст (2)"/>
    <w:basedOn w:val="DefaultParagraphFont"/>
    <w:uiPriority w:val="99"/>
    <w:rPr>
      <w:rFonts w:ascii="Times New Roman" w:cs="Times New Roman" w:hAnsi="Times New Roman"/>
      <w:i/>
      <w:iCs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Основнойтекст(2)+Интервал1pt">
    <w:name w:val="Основной текст (2) + Интервал 1 pt"/>
    <w:basedOn w:val="DefaultParagraphFont"/>
    <w:uiPriority w:val="99"/>
    <w:rPr>
      <w:rFonts w:ascii="Times New Roman" w:cs="Times New Roman" w:hAnsi="Times New Roman"/>
      <w:i/>
      <w:iCs/>
      <w:color w:val="000000"/>
      <w:spacing w:val="20"/>
      <w:w w:val="100"/>
      <w:position w:val="0"/>
      <w:sz w:val="20"/>
      <w:szCs w:val="20"/>
      <w:u w:val="single"/>
      <w:lang w:val="ru-RU"/>
    </w:rPr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rPr>
      <w:rFonts w:ascii="Tahoma" w:cs="Tahoma" w:hAnsi="Tahoma"/>
      <w:sz w:val="16"/>
      <w:szCs w:val="16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rPr>
      <w:rFonts w:ascii="Tahoma" w:cs="Tahoma" w:eastAsia="Times New Roman" w:hAnsi="Tahoma"/>
      <w:sz w:val="16"/>
      <w:szCs w:val="16"/>
    </w:rPr>
  </w:style>
  <w:style w:type="table" w:styleId="TableGrid">
    <w:name w:val="Table Grid"/>
    <w:basedOn w:val="NormalTable"/>
    <w:uiPriority w:val="59"/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Заголовок3Знак">
    <w:name w:val="Заголовок 3 Знак"/>
    <w:basedOn w:val="DefaultParagraphFont"/>
    <w:link w:val="Heading3"/>
    <w:uiPriority w:val="9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FirstParagraph">
    <w:name w:val="First Paragraph"/>
    <w:basedOn w:val="BodyText"/>
    <w:next w:val="BodyText"/>
    <w:uiPriority w:val="99"/>
    <w:qFormat w:val="on"/>
    <w:pPr>
      <w:spacing w:before="180" w:after="180"/>
    </w:pPr>
    <w:rPr>
      <w:rFonts w:asciiTheme="minorHAnsi" w:cstheme="minorBidi" w:eastAsiaTheme="minorHAnsi" w:hAnsiTheme="minorHAnsi"/>
      <w:lang w:val="en-US" w:eastAsia="en-US"/>
    </w:rPr>
  </w:style>
  <w:style w:type="paragraph" w:styleId="BodyText">
    <w:name w:val="Body Text"/>
    <w:basedOn w:val="Normal"/>
    <w:link w:val="ОсновнойтекстЗнак"/>
    <w:uiPriority w:val="99"/>
    <w:unhideWhenUsed w:val="on"/>
    <w:pPr>
      <w:spacing w:after="120"/>
    </w:pPr>
  </w:style>
  <w:style w:type="character" w:customStyle="1" w:styleId="ОсновнойтекстЗнак">
    <w:name w:val="Основной текст Знак"/>
    <w:basedOn w:val="DefaultParagraphFont"/>
    <w:link w:val="BodyText"/>
    <w:uiPriority w:val="99"/>
    <w:rPr>
      <w:rFonts w:ascii="Times New Roman" w:eastAsia="Times New Roman" w:hAnsi="Times New Roman"/>
      <w:sz w:val="24"/>
      <w:szCs w:val="24"/>
    </w:rPr>
  </w:style>
  <w:style w:type="character" w:styleId="Annotationreference">
    <w:name w:val="Annotation reference"/>
    <w:basedOn w:val="DefaultParagraphFont"/>
    <w:uiPriority w:val="99"/>
    <w:semiHidden w:val="on"/>
    <w:unhideWhenUsed w:val="on"/>
    <w:rPr>
      <w:sz w:val="16"/>
      <w:szCs w:val="16"/>
    </w:rPr>
  </w:style>
  <w:style w:type="paragraph" w:styleId="Annotationtext">
    <w:name w:val="Annotation text"/>
    <w:basedOn w:val="Normal"/>
    <w:link w:val="ТекстпримечанияЗнак"/>
    <w:uiPriority w:val="99"/>
    <w:semiHidden w:val="on"/>
    <w:unhideWhenUsed w:val="on"/>
    <w:rPr>
      <w:sz w:val="20"/>
      <w:szCs w:val="20"/>
    </w:rPr>
  </w:style>
  <w:style w:type="character" w:customStyle="1" w:styleId="ТекстпримечанияЗнак">
    <w:name w:val="Текст примечания Знак"/>
    <w:basedOn w:val="DefaultParagraphFont"/>
    <w:link w:val="Annotationtext"/>
    <w:uiPriority w:val="99"/>
    <w:semiHidden w:val="on"/>
    <w:rPr>
      <w:rFonts w:ascii="Times New Roman" w:eastAsia="Times New Roman" w:hAnsi="Times New Roman"/>
    </w:rPr>
  </w:style>
  <w:style w:type="paragraph" w:styleId="Annotationsubject">
    <w:name w:val="Annotation subject"/>
    <w:basedOn w:val="Annotationtext"/>
    <w:next w:val="Annotationtext"/>
    <w:link w:val="ТемапримечанияЗнак"/>
    <w:uiPriority w:val="99"/>
    <w:semiHidden w:val="on"/>
    <w:unhideWhenUsed w:val="on"/>
    <w:rPr>
      <w:b/>
      <w:bCs/>
    </w:rPr>
  </w:style>
  <w:style w:type="character" w:customStyle="1" w:styleId="ТемапримечанияЗнак">
    <w:name w:val="Тема примечания Знак"/>
    <w:basedOn w:val="ТекстпримечанияЗнак"/>
    <w:link w:val="Annotationsubject"/>
    <w:uiPriority w:val="99"/>
    <w:semiHidden w:val="on"/>
    <w:rPr>
      <w:rFonts w:ascii="Times New Roman" w:eastAsia="Times New Roman" w:hAnsi="Times New Roman"/>
      <w:b/>
      <w:bCs/>
    </w:rPr>
  </w:style>
  <w:style w:type="character" w:customStyle="1" w:styleId="Заголовок2Знак">
    <w:name w:val="Заголовок 2 Знак"/>
    <w:basedOn w:val="DefaultParagraphFont"/>
    <w:link w:val="Heading2"/>
    <w:uiPriority w:val="9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ВерхнийколонтитулЗнак"/>
    <w:uiPriority w:val="99"/>
    <w:semiHidden w:val="on"/>
    <w:unhideWhenUsed w:val="on"/>
    <w:pPr>
      <w:tabs>
        <w:tab w:val="center" w:pos="4677"/>
        <w:tab w:val="right" w:pos="9355"/>
      </w:tabs>
    </w:pPr>
  </w:style>
  <w:style w:type="character" w:customStyle="1" w:styleId="ВерхнийколонтитулЗнак">
    <w:name w:val="Верхний колонтитул Знак"/>
    <w:basedOn w:val="DefaultParagraphFont"/>
    <w:link w:val="Header"/>
    <w:uiPriority w:val="99"/>
    <w:semiHidden w:val="on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НижнийколонтитулЗнак"/>
    <w:uiPriority w:val="99"/>
    <w:unhideWhenUsed w:val="on"/>
    <w:pPr>
      <w:tabs>
        <w:tab w:val="center" w:pos="4677"/>
        <w:tab w:val="right" w:pos="9355"/>
      </w:tabs>
    </w:pPr>
  </w:style>
  <w:style w:type="character" w:customStyle="1" w:styleId="НижнийколонтитулЗнак">
    <w:name w:val="Нижний колонтитул Знак"/>
    <w:basedOn w:val="DefaultParagraphFont"/>
    <w:link w:val="Footer"/>
    <w:uiPriority w:val="99"/>
    <w:rPr>
      <w:rFonts w:ascii="Times New Roman" w:eastAsia="Times New Roman" w:hAnsi="Times New Roman"/>
      <w:sz w:val="24"/>
      <w:szCs w:val="24"/>
    </w:rPr>
  </w:style>
  <w:style w:type="paragraph" w:styleId="Normal(Web)">
    <w:name w:val="Normal (Web)"/>
    <w:basedOn w:val="Normal"/>
    <w:uiPriority w:val="99"/>
    <w:semiHidden w:val="on"/>
    <w:unhideWhenUsed w:val="on"/>
    <w:pPr>
      <w:spacing w:before="100" w:after="100"/>
    </w:pPr>
  </w:style>
  <w:style w:type="character" w:customStyle="1" w:styleId="Заголовок1Знак">
    <w:name w:val="Заголовок 1 Знак"/>
    <w:basedOn w:val="DefaultParagraphFont"/>
    <w:link w:val="Heading1"/>
    <w:uiPriority w:val="99"/>
    <w:rPr>
      <w:rFonts w:asciiTheme="majorHAnsi" w:cstheme="majorBidi" w:eastAsiaTheme="majorEastAsia" w:hAnsiTheme="majorHAnsi"/>
      <w:color w:val="3760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0" Type="http://schemas.openxmlformats.org/officeDocument/2006/relationships/theme" Target="theme/theme1.xml"/><Relationship Id="rId11" Type="http://schemas.openxmlformats.org/officeDocument/2006/relationships/footer" Target="footer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C857A-34E1-4607-93D0-138A34830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HOSP25</Company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eam</dc:creator>
  <cp:lastModifiedBy>Мария Кривенко</cp:lastModifiedBy>
</cp:coreProperties>
</file>