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body>
    <w:p>
      <w:pPr>
        <w:shd w:val="clear" w:color="auto" w:fill="ffffff"/>
        <w:jc w:val="center"/>
        <w:rPr>
          <w:rFonts w:ascii="Inter" w:cs="Times New Roman" w:eastAsia="Times New Roman" w:hAnsi="Inter"/>
          <w:color w:val="5a4636"/>
          <w:sz w:val="27"/>
          <w:szCs w:val="27"/>
          <w:lang w:eastAsia="ru-RU"/>
        </w:rPr>
      </w:pPr>
      <w:r>
        <w:rPr>
          <w:rFonts w:ascii="inherit" w:cs="Times New Roman" w:eastAsia="Times New Roman" w:hAnsi="inherit"/>
          <w:b/>
          <w:bCs/>
          <w:color w:val="5a4636"/>
          <w:sz w:val="27"/>
          <w:szCs w:val="27"/>
          <w:bdr w:val="none" w:sz="4" w:space="0"/>
          <w:lang w:eastAsia="ru-RU"/>
        </w:rPr>
        <w:t>ПОЛОЖЕНИЕ о региональном конкурсе на лучший детский рисунок (плакат), посвященном Международному</w:t>
      </w:r>
      <w:r>
        <w:rPr>
          <w:rFonts w:ascii="inherit" w:cs="Times New Roman" w:eastAsia="Times New Roman" w:hAnsi="inherit"/>
          <w:b/>
          <w:bCs/>
          <w:color w:val="5a4636"/>
          <w:sz w:val="27"/>
          <w:szCs w:val="27"/>
          <w:bdr w:val="none" w:sz="4" w:space="0"/>
          <w:lang w:eastAsia="ru-RU"/>
        </w:rPr>
        <w:br w:type="textWrapping"/>
      </w:r>
      <w:r>
        <w:rPr>
          <w:rFonts w:ascii="inherit" w:cs="Times New Roman" w:eastAsia="Times New Roman" w:hAnsi="inherit"/>
          <w:b/>
          <w:bCs/>
          <w:color w:val="5a4636"/>
          <w:sz w:val="27"/>
          <w:szCs w:val="27"/>
          <w:bdr w:val="none" w:sz="4" w:space="0"/>
          <w:lang w:eastAsia="ru-RU"/>
        </w:rPr>
        <w:t>Дню борьбы с остеопорозом - 2024</w:t>
      </w:r>
      <w:r>
        <w:rPr>
          <w:rFonts w:ascii="inherit" w:cs="Times New Roman" w:eastAsia="Times New Roman" w:hAnsi="inherit"/>
          <w:b/>
          <w:bCs/>
          <w:color w:val="5a4636"/>
          <w:sz w:val="27"/>
          <w:szCs w:val="27"/>
          <w:bdr w:val="none" w:sz="4" w:space="0"/>
          <w:lang w:eastAsia="ru-RU"/>
        </w:rPr>
        <w:br w:type="textWrapping"/>
      </w:r>
      <w:r>
        <w:rPr>
          <w:rFonts w:ascii="inherit" w:cs="Times New Roman" w:eastAsia="Times New Roman" w:hAnsi="inherit"/>
          <w:b/>
          <w:bCs/>
          <w:color w:val="5a4636"/>
          <w:sz w:val="27"/>
          <w:szCs w:val="27"/>
          <w:bdr w:val="none" w:sz="4" w:space="0"/>
          <w:lang w:eastAsia="ru-RU"/>
        </w:rPr>
        <w:t>Тема: «ИСКУССТВЕННЫЙ ИНТЕЛЛЕКТ В БОРЬБЕ ЗА ЗДОРОВЫЕ КОСТИ»</w:t>
      </w:r>
    </w:p>
    <w:p>
      <w:pPr>
        <w:rPr>
          <w:rFonts w:ascii="Inter" w:cs="Times New Roman" w:eastAsia="Times New Roman" w:hAnsi="Inter"/>
          <w:color w:val="5a4636"/>
          <w:sz w:val="27"/>
          <w:szCs w:val="27"/>
          <w:lang w:eastAsia="ru-RU"/>
        </w:rPr>
      </w:pPr>
      <w:r>
        <w:rPr>
          <w:rFonts w:ascii="Inter" w:cs="Times New Roman" w:eastAsia="Times New Roman" w:hAnsi="Inter"/>
          <w:color w:val="5a4636"/>
          <w:sz w:val="27"/>
          <w:szCs w:val="27"/>
          <w:lang w:eastAsia="ru-RU"/>
        </w:rPr>
        <w:br w:type="textWrapping"/>
      </w:r>
      <w:r>
        <w:rPr>
          <w:rFonts w:ascii="Inter" w:cs="Times New Roman" w:eastAsia="Times New Roman" w:hAnsi="Inter"/>
          <w:b/>
          <w:bCs/>
          <w:color w:val="5a4636"/>
          <w:sz w:val="27"/>
          <w:szCs w:val="27"/>
          <w:bdr w:val="none" w:sz="4" w:space="0"/>
          <w:shd w:val="clear" w:color="auto" w:fill="ffffff"/>
          <w:lang w:eastAsia="ru-RU"/>
        </w:rPr>
        <w:t>1. Общее положение:</w:t>
      </w:r>
      <w:r>
        <w:rPr>
          <w:rFonts w:ascii="Inter" w:cs="Times New Roman" w:eastAsia="Times New Roman" w:hAnsi="Inter"/>
          <w:color w:val="5a4636"/>
          <w:sz w:val="27"/>
          <w:szCs w:val="27"/>
          <w:lang w:eastAsia="ru-RU"/>
        </w:rPr>
        <w:br w:type="textWrapping"/>
      </w:r>
      <w:r>
        <w:rPr>
          <w:rFonts w:ascii="Inter" w:cs="Times New Roman" w:eastAsia="Times New Roman" w:hAnsi="Inter"/>
          <w:color w:val="5a4636"/>
          <w:sz w:val="27"/>
          <w:szCs w:val="27"/>
          <w:shd w:val="clear" w:color="auto" w:fill="ffffff"/>
          <w:lang w:eastAsia="ru-RU"/>
        </w:rPr>
        <w:t>Конкурс приурочен к мероприятиям Всемирного Дня борьбы остеопороза 20 октября 2024 г., лозунг которого в этом году: </w:t>
      </w:r>
      <w:r>
        <w:rPr>
          <w:rFonts w:ascii="Inter" w:cs="Times New Roman" w:eastAsia="Times New Roman" w:hAnsi="Inter"/>
          <w:b/>
          <w:bCs/>
          <w:color w:val="5a4636"/>
          <w:sz w:val="27"/>
          <w:szCs w:val="27"/>
          <w:bdr w:val="none" w:sz="4" w:space="0"/>
          <w:shd w:val="clear" w:color="auto" w:fill="ffffff"/>
          <w:lang w:eastAsia="ru-RU"/>
        </w:rPr>
        <w:t>«Скажем НЕТ хрупким костям!»</w:t>
      </w:r>
      <w:r>
        <w:rPr>
          <w:rFonts w:ascii="Inter" w:cs="Times New Roman" w:eastAsia="Times New Roman" w:hAnsi="Inter"/>
          <w:color w:val="5a4636"/>
          <w:sz w:val="27"/>
          <w:szCs w:val="27"/>
          <w:lang w:eastAsia="ru-RU"/>
        </w:rPr>
        <w:br w:type="textWrapping"/>
      </w:r>
      <w:r>
        <w:rPr>
          <w:rFonts w:ascii="Inter" w:cs="Times New Roman" w:eastAsia="Times New Roman" w:hAnsi="Inter"/>
          <w:color w:val="5a4636"/>
          <w:sz w:val="27"/>
          <w:szCs w:val="27"/>
          <w:lang w:eastAsia="ru-RU"/>
        </w:rPr>
        <w:br w:type="textWrapping"/>
      </w:r>
      <w:r>
        <w:rPr>
          <w:rFonts w:ascii="Inter" w:cs="Times New Roman" w:eastAsia="Times New Roman" w:hAnsi="Inter"/>
          <w:b/>
          <w:bCs/>
          <w:color w:val="5a4636"/>
          <w:sz w:val="27"/>
          <w:szCs w:val="27"/>
          <w:bdr w:val="none" w:sz="4" w:space="0"/>
          <w:shd w:val="clear" w:color="auto" w:fill="ffffff"/>
          <w:lang w:eastAsia="ru-RU"/>
        </w:rPr>
        <w:t xml:space="preserve">2. Организатор конкурса: </w:t>
      </w:r>
      <w:r>
        <w:rPr>
          <w:rFonts w:ascii="Inter" w:cs="Times New Roman" w:eastAsia="Times New Roman" w:hAnsi="Inter"/>
          <w:b/>
          <w:bCs/>
          <w:color w:val="5a4636"/>
          <w:sz w:val="27"/>
          <w:szCs w:val="27"/>
          <w:bdr w:val="none" w:sz="4" w:space="0"/>
          <w:shd w:val="clear" w:color="auto" w:fill="ffffff"/>
          <w:lang w:eastAsia="ru-RU"/>
        </w:rPr>
        <w:t>СПб ГБУЗ «КРБ им. В.А. Насоновой»</w:t>
      </w:r>
      <w:r>
        <w:rPr>
          <w:rFonts w:ascii="Inter" w:cs="Times New Roman" w:eastAsia="Times New Roman" w:hAnsi="Inter"/>
          <w:color w:val="5a4636"/>
          <w:sz w:val="27"/>
          <w:szCs w:val="27"/>
          <w:shd w:val="clear" w:color="auto" w:fill="ffffff"/>
          <w:lang w:eastAsia="ru-RU"/>
        </w:rPr>
        <w:t xml:space="preserve"> Подробная информация о конкурсе на сайте: </w:t>
      </w:r>
      <w:r>
        <w:fldChar w:fldCharType="begin"/>
      </w:r>
      <w:r>
        <w:instrText xml:space="preserve">HYPERLINK "https://krb25.ru/konkurs-detskogo-risunka-ot-krb-im-v-a-nasonovoj/"</w:instrText>
      </w:r>
      <w:r>
        <w:fldChar w:fldCharType="separate"/>
      </w:r>
      <w:r>
        <w:rPr>
          <w:rStyle w:val="Hyperlink"/>
          <w:rFonts w:ascii="Inter" w:cs="Times New Roman" w:eastAsia="Times New Roman" w:hAnsi="Inter"/>
          <w:sz w:val="27"/>
          <w:szCs w:val="27"/>
          <w:shd w:val="clear" w:color="auto" w:fill="ffffff"/>
          <w:lang w:eastAsia="ru-RU"/>
        </w:rPr>
        <w:t>https://krb25.ru/konkurs-detskogo-risunka-ot-krb-im-v-a-nasonovoj/</w:t>
      </w:r>
      <w:r>
        <w:fldChar w:fldCharType="end"/>
      </w:r>
    </w:p>
    <w:p>
      <w:pPr>
        <w:rPr>
          <w:rFonts w:ascii="Inter" w:cs="Times New Roman" w:eastAsia="Times New Roman" w:hAnsi="Inter"/>
          <w:color w:val="5a4636"/>
          <w:sz w:val="27"/>
          <w:szCs w:val="27"/>
          <w:lang w:eastAsia="ru-RU"/>
        </w:rPr>
      </w:pPr>
    </w:p>
    <w:p>
      <w:pPr>
        <w:rPr>
          <w:rFonts w:ascii="Inter" w:cs="Times New Roman" w:eastAsia="Times New Roman" w:hAnsi="Inter"/>
          <w:b/>
          <w:bCs/>
          <w:color w:val="5a4636"/>
          <w:sz w:val="27"/>
          <w:szCs w:val="27"/>
          <w:bdr w:val="none" w:sz="4" w:space="0"/>
          <w:shd w:val="clear" w:color="auto" w:fill="ffffff"/>
          <w:lang w:eastAsia="ru-RU"/>
        </w:rPr>
      </w:pPr>
      <w:r>
        <w:rPr>
          <w:rFonts w:ascii="Inter" w:cs="Times New Roman" w:eastAsia="Times New Roman" w:hAnsi="Inter"/>
          <w:b/>
          <w:bCs/>
          <w:color w:val="5a4636"/>
          <w:sz w:val="27"/>
          <w:szCs w:val="27"/>
          <w:bdr w:val="none" w:sz="4" w:space="0"/>
          <w:shd w:val="clear" w:color="auto" w:fill="ffffff"/>
          <w:lang w:eastAsia="ru-RU"/>
        </w:rPr>
        <w:t>3. Цели и задачи:</w:t>
      </w:r>
      <w:r>
        <w:rPr>
          <w:rFonts w:ascii="Inter" w:cs="Times New Roman" w:eastAsia="Times New Roman" w:hAnsi="Inter"/>
          <w:color w:val="5a4636"/>
          <w:sz w:val="27"/>
          <w:szCs w:val="27"/>
          <w:lang w:eastAsia="ru-RU"/>
        </w:rPr>
        <w:br w:type="textWrapping"/>
      </w:r>
      <w:r>
        <w:rPr>
          <w:rFonts w:ascii="Inter" w:cs="Times New Roman" w:eastAsia="Times New Roman" w:hAnsi="Inter"/>
          <w:color w:val="5a4636"/>
          <w:sz w:val="27"/>
          <w:szCs w:val="27"/>
          <w:shd w:val="clear" w:color="auto" w:fill="ffffff"/>
          <w:lang w:eastAsia="ru-RU"/>
        </w:rPr>
        <w:t xml:space="preserve">3.1. Информирование детей, их родителей, бабушек и дедушек о причинах возникновения, признаках и последствиях остеопороза – тяжелого </w:t>
      </w:r>
      <w:r>
        <w:rPr>
          <w:rFonts w:ascii="Inter" w:cs="Times New Roman" w:eastAsia="Times New Roman" w:hAnsi="Inter"/>
          <w:color w:val="5a4636"/>
          <w:sz w:val="27"/>
          <w:szCs w:val="27"/>
          <w:shd w:val="clear" w:color="auto" w:fill="ffffff"/>
          <w:lang w:eastAsia="ru-RU"/>
        </w:rPr>
        <w:t>инвалидизирующего</w:t>
      </w:r>
      <w:r>
        <w:rPr>
          <w:rFonts w:ascii="Inter" w:cs="Times New Roman" w:eastAsia="Times New Roman" w:hAnsi="Inter"/>
          <w:color w:val="5a4636"/>
          <w:sz w:val="27"/>
          <w:szCs w:val="27"/>
          <w:shd w:val="clear" w:color="auto" w:fill="ffffff"/>
          <w:lang w:eastAsia="ru-RU"/>
        </w:rPr>
        <w:t xml:space="preserve"> заболевания, которое является причиной переломов костей при минимальной травме и, как следствие, хронической боли и даже преждевременной смерти</w:t>
      </w:r>
      <w:r>
        <w:rPr>
          <w:rFonts w:ascii="Inter" w:cs="Times New Roman" w:eastAsia="Times New Roman" w:hAnsi="Inter"/>
          <w:color w:val="5a4636"/>
          <w:sz w:val="27"/>
          <w:szCs w:val="27"/>
          <w:lang w:eastAsia="ru-RU"/>
        </w:rPr>
        <w:br w:type="textWrapping"/>
      </w:r>
      <w:r>
        <w:rPr>
          <w:rFonts w:ascii="Inter" w:cs="Times New Roman" w:eastAsia="Times New Roman" w:hAnsi="Inter"/>
          <w:color w:val="5a4636"/>
          <w:sz w:val="27"/>
          <w:szCs w:val="27"/>
          <w:shd w:val="clear" w:color="auto" w:fill="ffffff"/>
          <w:lang w:eastAsia="ru-RU"/>
        </w:rPr>
        <w:t>3.2. Привлечение внимания к этой болезни со стороны общества, работников здравоохранения и органов власти</w:t>
      </w:r>
      <w:r>
        <w:rPr>
          <w:rFonts w:ascii="Inter" w:cs="Times New Roman" w:eastAsia="Times New Roman" w:hAnsi="Inter"/>
          <w:color w:val="5a4636"/>
          <w:sz w:val="27"/>
          <w:szCs w:val="27"/>
          <w:lang w:eastAsia="ru-RU"/>
        </w:rPr>
        <w:br w:type="textWrapping"/>
      </w:r>
      <w:r>
        <w:rPr>
          <w:rFonts w:ascii="Inter" w:cs="Times New Roman" w:eastAsia="Times New Roman" w:hAnsi="Inter"/>
          <w:color w:val="5a4636"/>
          <w:sz w:val="27"/>
          <w:szCs w:val="27"/>
          <w:shd w:val="clear" w:color="auto" w:fill="ffffff"/>
          <w:lang w:eastAsia="ru-RU"/>
        </w:rPr>
        <w:t>3.3. Воспитание стремления у детей к здоровому образу жизни и ответственности за собственное здоровье</w:t>
      </w:r>
      <w:r>
        <w:rPr>
          <w:rFonts w:ascii="Inter" w:cs="Times New Roman" w:eastAsia="Times New Roman" w:hAnsi="Inter"/>
          <w:color w:val="5a4636"/>
          <w:sz w:val="27"/>
          <w:szCs w:val="27"/>
          <w:lang w:eastAsia="ru-RU"/>
        </w:rPr>
        <w:br w:type="textWrapping"/>
      </w:r>
      <w:r>
        <w:rPr>
          <w:rFonts w:ascii="Inter" w:cs="Times New Roman" w:eastAsia="Times New Roman" w:hAnsi="Inter"/>
          <w:color w:val="5a4636"/>
          <w:sz w:val="27"/>
          <w:szCs w:val="27"/>
          <w:shd w:val="clear" w:color="auto" w:fill="ffffff"/>
          <w:lang w:eastAsia="ru-RU"/>
        </w:rPr>
        <w:t>3.4. Просветительская работа по профилактике остеопороза в детском и подростковом возрасте с акцентом на регулярные физические упражнения, здоровое питание, богатое кальцием, белком и витамином D</w:t>
      </w:r>
      <w:r>
        <w:rPr>
          <w:rFonts w:ascii="Inter" w:cs="Times New Roman" w:eastAsia="Times New Roman" w:hAnsi="Inter"/>
          <w:color w:val="5a4636"/>
          <w:sz w:val="27"/>
          <w:szCs w:val="27"/>
          <w:lang w:eastAsia="ru-RU"/>
        </w:rPr>
        <w:br w:type="textWrapping"/>
      </w:r>
      <w:r>
        <w:rPr>
          <w:rFonts w:ascii="Inter" w:cs="Times New Roman" w:eastAsia="Times New Roman" w:hAnsi="Inter"/>
          <w:color w:val="5a4636"/>
          <w:sz w:val="27"/>
          <w:szCs w:val="27"/>
          <w:shd w:val="clear" w:color="auto" w:fill="ffffff"/>
          <w:lang w:eastAsia="ru-RU"/>
        </w:rPr>
        <w:t>3.5. Раскрытие и развитие творческого потенциала личности детей</w:t>
      </w:r>
      <w:r>
        <w:rPr>
          <w:rFonts w:ascii="Inter" w:cs="Times New Roman" w:eastAsia="Times New Roman" w:hAnsi="Inter"/>
          <w:color w:val="5a4636"/>
          <w:sz w:val="27"/>
          <w:szCs w:val="27"/>
          <w:lang w:eastAsia="ru-RU"/>
        </w:rPr>
        <w:br w:type="textWrapping"/>
      </w:r>
      <w:r>
        <w:rPr>
          <w:rFonts w:ascii="Inter" w:cs="Times New Roman" w:eastAsia="Times New Roman" w:hAnsi="Inter"/>
          <w:color w:val="5a4636"/>
          <w:sz w:val="27"/>
          <w:szCs w:val="27"/>
          <w:lang w:eastAsia="ru-RU"/>
        </w:rPr>
        <w:br w:type="textWrapping"/>
      </w:r>
      <w:r>
        <w:rPr>
          <w:rFonts w:ascii="Inter" w:cs="Times New Roman" w:eastAsia="Times New Roman" w:hAnsi="Inter"/>
          <w:b/>
          <w:bCs/>
          <w:color w:val="5a4636"/>
          <w:sz w:val="27"/>
          <w:szCs w:val="27"/>
          <w:bdr w:val="none" w:sz="4" w:space="0"/>
          <w:shd w:val="clear" w:color="auto" w:fill="ffffff"/>
          <w:lang w:eastAsia="ru-RU"/>
        </w:rPr>
        <w:t xml:space="preserve">4. Сроки проведения конкурса: </w:t>
      </w:r>
      <w:r>
        <w:rPr>
          <w:rFonts w:ascii="Inter" w:cs="Times New Roman" w:eastAsia="Times New Roman" w:hAnsi="Inter"/>
          <w:b/>
          <w:bCs/>
          <w:color w:val="5a4636"/>
          <w:sz w:val="27"/>
          <w:szCs w:val="27"/>
          <w:bdr w:val="none" w:sz="4" w:space="0"/>
          <w:shd w:val="clear" w:color="auto" w:fill="ffffff"/>
          <w:lang w:eastAsia="ru-RU"/>
        </w:rPr>
        <w:t>07</w:t>
      </w:r>
      <w:r>
        <w:rPr>
          <w:rFonts w:ascii="Inter" w:cs="Times New Roman" w:eastAsia="Times New Roman" w:hAnsi="Inter"/>
          <w:b/>
          <w:bCs/>
          <w:color w:val="5a4636"/>
          <w:sz w:val="27"/>
          <w:szCs w:val="27"/>
          <w:bdr w:val="none" w:sz="4" w:space="0"/>
          <w:shd w:val="clear" w:color="auto" w:fill="ffffff"/>
          <w:lang w:eastAsia="ru-RU"/>
        </w:rPr>
        <w:t xml:space="preserve"> октября</w:t>
      </w:r>
      <w:r>
        <w:rPr>
          <w:rFonts w:ascii="Inter" w:cs="Times New Roman" w:eastAsia="Times New Roman" w:hAnsi="Inter"/>
          <w:b/>
          <w:bCs/>
          <w:color w:val="5a4636"/>
          <w:sz w:val="27"/>
          <w:szCs w:val="27"/>
          <w:bdr w:val="none" w:sz="4" w:space="0"/>
          <w:shd w:val="clear" w:color="auto" w:fill="ffffff"/>
          <w:lang w:eastAsia="ru-RU"/>
        </w:rPr>
        <w:t xml:space="preserve"> – </w:t>
      </w:r>
      <w:r>
        <w:rPr>
          <w:rFonts w:ascii="Inter" w:cs="Times New Roman" w:eastAsia="Times New Roman" w:hAnsi="Inter"/>
          <w:b/>
          <w:bCs/>
          <w:color w:val="5a4636"/>
          <w:sz w:val="27"/>
          <w:szCs w:val="27"/>
          <w:bdr w:val="none" w:sz="4" w:space="0"/>
          <w:shd w:val="clear" w:color="auto" w:fill="ffffff"/>
          <w:lang w:eastAsia="ru-RU"/>
        </w:rPr>
        <w:t>20</w:t>
      </w:r>
      <w:r>
        <w:rPr>
          <w:rFonts w:ascii="Inter" w:cs="Times New Roman" w:eastAsia="Times New Roman" w:hAnsi="Inter"/>
          <w:b/>
          <w:bCs/>
          <w:color w:val="5a4636"/>
          <w:sz w:val="27"/>
          <w:szCs w:val="27"/>
          <w:bdr w:val="none" w:sz="4" w:space="0"/>
          <w:shd w:val="clear" w:color="auto" w:fill="ffffff"/>
          <w:lang w:eastAsia="ru-RU"/>
        </w:rPr>
        <w:t xml:space="preserve"> октября 2024 года. </w:t>
      </w:r>
      <w:r>
        <w:rPr>
          <w:rFonts w:ascii="Inter" w:cs="Times New Roman" w:eastAsia="Times New Roman" w:hAnsi="Inter"/>
          <w:color w:val="5a4636"/>
          <w:sz w:val="27"/>
          <w:szCs w:val="27"/>
          <w:lang w:eastAsia="ru-RU"/>
        </w:rPr>
        <w:br w:type="textWrapping"/>
      </w:r>
      <w:r>
        <w:rPr>
          <w:rFonts w:ascii="Inter" w:cs="Times New Roman" w:eastAsia="Times New Roman" w:hAnsi="Inter"/>
          <w:color w:val="5a4636"/>
          <w:sz w:val="27"/>
          <w:szCs w:val="27"/>
          <w:lang w:eastAsia="ru-RU"/>
        </w:rPr>
        <w:br w:type="textWrapping"/>
      </w:r>
      <w:r>
        <w:rPr>
          <w:rFonts w:ascii="Inter" w:cs="Times New Roman" w:eastAsia="Times New Roman" w:hAnsi="Inter"/>
          <w:b/>
          <w:bCs/>
          <w:color w:val="5a4636"/>
          <w:sz w:val="27"/>
          <w:szCs w:val="27"/>
          <w:bdr w:val="none" w:sz="4" w:space="0"/>
          <w:shd w:val="clear" w:color="auto" w:fill="ffffff"/>
          <w:lang w:eastAsia="ru-RU"/>
        </w:rPr>
        <w:t xml:space="preserve">5. Участники конкурса: жители </w:t>
      </w:r>
      <w:r>
        <w:rPr>
          <w:rFonts w:ascii="Inter" w:cs="Times New Roman" w:eastAsia="Times New Roman" w:hAnsi="Inter"/>
          <w:b/>
          <w:bCs/>
          <w:color w:val="5a4636"/>
          <w:sz w:val="27"/>
          <w:szCs w:val="27"/>
          <w:bdr w:val="none" w:sz="4" w:space="0"/>
          <w:shd w:val="clear" w:color="auto" w:fill="ffffff"/>
          <w:lang w:eastAsia="ru-RU"/>
        </w:rPr>
        <w:t>города Санкт-Петербурга</w:t>
      </w:r>
      <w:r>
        <w:rPr>
          <w:rFonts w:ascii="Inter" w:cs="Times New Roman" w:eastAsia="Times New Roman" w:hAnsi="Inter"/>
          <w:b/>
          <w:bCs/>
          <w:color w:val="5a4636"/>
          <w:sz w:val="27"/>
          <w:szCs w:val="27"/>
          <w:bdr w:val="none" w:sz="4" w:space="0"/>
          <w:shd w:val="clear" w:color="auto" w:fill="ffffff"/>
          <w:lang w:eastAsia="ru-RU"/>
        </w:rPr>
        <w:t xml:space="preserve"> в возрасте от 7 до 15 лет</w:t>
      </w:r>
      <w:r>
        <w:rPr>
          <w:rFonts w:ascii="Inter" w:cs="Times New Roman" w:eastAsia="Times New Roman" w:hAnsi="Inter"/>
          <w:color w:val="5a4636"/>
          <w:sz w:val="27"/>
          <w:szCs w:val="27"/>
          <w:lang w:eastAsia="ru-RU"/>
        </w:rPr>
        <w:br w:type="textWrapping"/>
      </w:r>
      <w:r>
        <w:rPr>
          <w:rFonts w:ascii="Inter" w:cs="Times New Roman" w:eastAsia="Times New Roman" w:hAnsi="Inter"/>
          <w:color w:val="5a4636"/>
          <w:sz w:val="27"/>
          <w:szCs w:val="27"/>
          <w:lang w:eastAsia="ru-RU"/>
        </w:rPr>
        <w:br w:type="textWrapping"/>
      </w:r>
      <w:r>
        <w:rPr>
          <w:rFonts w:ascii="Inter" w:cs="Times New Roman" w:eastAsia="Times New Roman" w:hAnsi="Inter"/>
          <w:b/>
          <w:bCs/>
          <w:color w:val="5a4636"/>
          <w:sz w:val="27"/>
          <w:szCs w:val="27"/>
          <w:bdr w:val="none" w:sz="4" w:space="0"/>
          <w:shd w:val="clear" w:color="auto" w:fill="ffffff"/>
          <w:lang w:eastAsia="ru-RU"/>
        </w:rPr>
        <w:t>6. Призы:</w:t>
      </w:r>
      <w:r>
        <w:rPr>
          <w:rFonts w:ascii="Inter" w:cs="Times New Roman" w:eastAsia="Times New Roman" w:hAnsi="Inter"/>
          <w:color w:val="5a4636"/>
          <w:sz w:val="27"/>
          <w:szCs w:val="27"/>
          <w:lang w:eastAsia="ru-RU"/>
        </w:rPr>
        <w:br w:type="textWrapping"/>
      </w:r>
      <w:r>
        <w:rPr>
          <w:rFonts w:ascii="Inter" w:cs="Times New Roman" w:eastAsia="Times New Roman" w:hAnsi="Inter"/>
          <w:b/>
          <w:bCs/>
          <w:color w:val="5a4636"/>
          <w:sz w:val="27"/>
          <w:szCs w:val="27"/>
          <w:bdr w:val="none" w:sz="4" w:space="0"/>
          <w:shd w:val="clear" w:color="auto" w:fill="ffffff"/>
          <w:lang w:eastAsia="ru-RU"/>
        </w:rPr>
        <w:t>6.1. 1 место:</w:t>
      </w:r>
      <w:r>
        <w:rPr>
          <w:rFonts w:ascii="Inter" w:cs="Times New Roman" w:eastAsia="Times New Roman" w:hAnsi="Inter"/>
          <w:color w:val="5a4636"/>
          <w:sz w:val="27"/>
          <w:szCs w:val="27"/>
          <w:shd w:val="clear" w:color="auto" w:fill="ffffff"/>
          <w:lang w:eastAsia="ru-RU"/>
        </w:rPr>
        <w:t> </w:t>
      </w:r>
      <w:r>
        <w:rPr>
          <w:rFonts w:ascii="Inter" w:cs="Times New Roman" w:eastAsia="Times New Roman" w:hAnsi="Inter"/>
          <w:color w:val="5a4636"/>
          <w:sz w:val="27"/>
          <w:szCs w:val="27"/>
          <w:u w:val="single"/>
          <w:bdr w:val="none" w:sz="4" w:space="0"/>
          <w:shd w:val="clear" w:color="auto" w:fill="ffffff"/>
          <w:lang w:eastAsia="ru-RU"/>
        </w:rPr>
        <w:t>Главный приз</w:t>
      </w:r>
      <w:r>
        <w:rPr>
          <w:rFonts w:ascii="Inter" w:cs="Times New Roman" w:eastAsia="Times New Roman" w:hAnsi="Inter"/>
          <w:color w:val="5a4636"/>
          <w:sz w:val="27"/>
          <w:szCs w:val="27"/>
          <w:shd w:val="clear" w:color="auto" w:fill="ffffff"/>
          <w:lang w:eastAsia="ru-RU"/>
        </w:rPr>
        <w:t> – включение рисунка победителя в настенный КАЛЕНДАРЬ «ОСТЕОРУС» на 2025 год (календарь издается ежегодно с 2014 г.). Работа-победитель будет выставлена на сайте РАОП в разделе Конкурс рисунков</w:t>
      </w:r>
      <w:r>
        <w:rPr>
          <w:rFonts w:ascii="Inter" w:cs="Times New Roman" w:eastAsia="Times New Roman" w:hAnsi="Inter"/>
          <w:color w:val="5a4636"/>
          <w:sz w:val="27"/>
          <w:szCs w:val="27"/>
          <w:lang w:eastAsia="ru-RU"/>
        </w:rPr>
        <w:br w:type="textWrapping"/>
      </w:r>
      <w:r>
        <w:rPr>
          <w:rFonts w:ascii="Inter" w:cs="Times New Roman" w:eastAsia="Times New Roman" w:hAnsi="Inter"/>
          <w:color w:val="5a4636"/>
          <w:sz w:val="27"/>
          <w:szCs w:val="27"/>
          <w:shd w:val="clear" w:color="auto" w:fill="ffffff"/>
          <w:lang w:eastAsia="ru-RU"/>
        </w:rPr>
        <w:t>Диплом «ОСТЕОРУС» участнику Благодарственные письма активным педагогам (при наличии) будут отправлены по электронной почте в адрес учреждения или органов власти</w:t>
      </w:r>
      <w:r>
        <w:rPr>
          <w:rFonts w:ascii="Inter" w:cs="Times New Roman" w:eastAsia="Times New Roman" w:hAnsi="Inter"/>
          <w:color w:val="5a4636"/>
          <w:sz w:val="27"/>
          <w:szCs w:val="27"/>
          <w:shd w:val="clear" w:color="auto" w:fill="ffffff"/>
          <w:lang w:eastAsia="ru-RU"/>
        </w:rPr>
        <w:t>.</w:t>
      </w:r>
      <w:r>
        <w:rPr>
          <w:rFonts w:ascii="Inter" w:cs="Times New Roman" w:eastAsia="Times New Roman" w:hAnsi="Inter"/>
          <w:color w:val="5a4636"/>
          <w:sz w:val="27"/>
          <w:szCs w:val="27"/>
          <w:shd w:val="clear" w:color="auto" w:fill="ffffff"/>
          <w:lang w:eastAsia="ru-RU"/>
        </w:rPr>
        <w:t xml:space="preserve"> </w:t>
      </w:r>
      <w:r>
        <w:rPr>
          <w:rFonts w:ascii="Inter" w:cs="Times New Roman" w:eastAsia="Times New Roman" w:hAnsi="Inter"/>
          <w:color w:val="5a4636"/>
          <w:sz w:val="27"/>
          <w:szCs w:val="27"/>
          <w:shd w:val="clear" w:color="auto" w:fill="ffffff"/>
          <w:lang w:eastAsia="ru-RU"/>
        </w:rPr>
        <w:t>Подарочная карта</w:t>
      </w:r>
      <w:r>
        <w:rPr>
          <w:rFonts w:ascii="Inter" w:cs="Times New Roman" w:eastAsia="Times New Roman" w:hAnsi="Inter"/>
          <w:color w:val="5a4636"/>
          <w:sz w:val="27"/>
          <w:szCs w:val="27"/>
          <w:shd w:val="clear" w:color="auto" w:fill="ffffff"/>
          <w:lang w:eastAsia="ru-RU"/>
        </w:rPr>
        <w:t xml:space="preserve"> детского магазина</w:t>
      </w:r>
      <w:r>
        <w:rPr>
          <w:rFonts w:ascii="Inter" w:cs="Times New Roman" w:eastAsia="Times New Roman" w:hAnsi="Inter"/>
          <w:color w:val="5a4636"/>
          <w:sz w:val="27"/>
          <w:szCs w:val="27"/>
          <w:shd w:val="clear" w:color="auto" w:fill="ffffff"/>
          <w:lang w:eastAsia="ru-RU"/>
        </w:rPr>
        <w:t>.</w:t>
      </w:r>
      <w:r>
        <w:rPr>
          <w:rFonts w:ascii="Inter" w:cs="Times New Roman" w:eastAsia="Times New Roman" w:hAnsi="Inter"/>
          <w:color w:val="5a4636"/>
          <w:sz w:val="27"/>
          <w:szCs w:val="27"/>
          <w:lang w:eastAsia="ru-RU"/>
        </w:rPr>
        <w:t xml:space="preserve"> </w:t>
      </w:r>
      <w:r>
        <w:rPr>
          <w:rFonts w:ascii="Inter" w:cs="Times New Roman" w:eastAsia="Times New Roman" w:hAnsi="Inter"/>
          <w:color w:val="5a4636"/>
          <w:sz w:val="27"/>
          <w:szCs w:val="27"/>
          <w:lang w:eastAsia="ru-RU"/>
        </w:rPr>
        <w:br w:type="textWrapping"/>
      </w:r>
      <w:r>
        <w:rPr>
          <w:rFonts w:ascii="Inter" w:cs="Times New Roman" w:eastAsia="Times New Roman" w:hAnsi="Inter"/>
          <w:b/>
          <w:bCs/>
          <w:color w:val="5a4636"/>
          <w:sz w:val="27"/>
          <w:szCs w:val="27"/>
          <w:bdr w:val="none" w:sz="4" w:space="0"/>
          <w:shd w:val="clear" w:color="auto" w:fill="ffffff"/>
          <w:lang w:eastAsia="ru-RU"/>
        </w:rPr>
        <w:t xml:space="preserve">6.2. 2 </w:t>
      </w:r>
      <w:r>
        <w:rPr>
          <w:rFonts w:ascii="Inter" w:cs="Times New Roman" w:eastAsia="Times New Roman" w:hAnsi="Inter"/>
          <w:b/>
          <w:bCs/>
          <w:color w:val="5a4636"/>
          <w:sz w:val="27"/>
          <w:szCs w:val="27"/>
          <w:bdr w:val="none" w:sz="4" w:space="0"/>
          <w:shd w:val="clear" w:color="auto" w:fill="ffffff"/>
          <w:lang w:eastAsia="ru-RU"/>
        </w:rPr>
        <w:t xml:space="preserve">и 3 </w:t>
      </w:r>
      <w:r>
        <w:rPr>
          <w:rFonts w:ascii="Inter" w:cs="Times New Roman" w:eastAsia="Times New Roman" w:hAnsi="Inter"/>
          <w:b/>
          <w:bCs/>
          <w:color w:val="5a4636"/>
          <w:sz w:val="27"/>
          <w:szCs w:val="27"/>
          <w:bdr w:val="none" w:sz="4" w:space="0"/>
          <w:shd w:val="clear" w:color="auto" w:fill="ffffff"/>
          <w:lang w:eastAsia="ru-RU"/>
        </w:rPr>
        <w:t>место</w:t>
      </w:r>
      <w:r>
        <w:rPr>
          <w:rFonts w:ascii="Inter" w:cs="Times New Roman" w:eastAsia="Times New Roman" w:hAnsi="Inter"/>
          <w:color w:val="5a4636"/>
          <w:sz w:val="27"/>
          <w:szCs w:val="27"/>
          <w:lang w:eastAsia="ru-RU"/>
        </w:rPr>
        <w:br w:type="textWrapping"/>
      </w:r>
      <w:r>
        <w:rPr>
          <w:rFonts w:ascii="Inter" w:cs="Times New Roman" w:eastAsia="Times New Roman" w:hAnsi="Inter"/>
          <w:color w:val="5a4636"/>
          <w:sz w:val="27"/>
          <w:szCs w:val="27"/>
          <w:shd w:val="clear" w:color="auto" w:fill="ffffff"/>
          <w:lang w:eastAsia="ru-RU"/>
        </w:rPr>
        <w:t>Подарочная карта</w:t>
      </w:r>
      <w:r>
        <w:rPr>
          <w:rFonts w:ascii="Inter" w:cs="Times New Roman" w:eastAsia="Times New Roman" w:hAnsi="Inter"/>
          <w:color w:val="5a4636"/>
          <w:sz w:val="27"/>
          <w:szCs w:val="27"/>
          <w:shd w:val="clear" w:color="auto" w:fill="ffffff"/>
          <w:lang w:eastAsia="ru-RU"/>
        </w:rPr>
        <w:t xml:space="preserve"> детского магазина</w:t>
      </w:r>
      <w:r>
        <w:rPr>
          <w:rFonts w:ascii="Inter" w:cs="Times New Roman" w:eastAsia="Times New Roman" w:hAnsi="Inter"/>
          <w:color w:val="5a4636"/>
          <w:sz w:val="27"/>
          <w:szCs w:val="27"/>
          <w:shd w:val="clear" w:color="auto" w:fill="ffffff"/>
          <w:lang w:eastAsia="ru-RU"/>
        </w:rPr>
        <w:t>.</w:t>
      </w:r>
      <w:r>
        <w:rPr>
          <w:rFonts w:ascii="Inter" w:cs="Times New Roman" w:eastAsia="Times New Roman" w:hAnsi="Inter"/>
          <w:color w:val="5a4636"/>
          <w:sz w:val="27"/>
          <w:szCs w:val="27"/>
          <w:lang w:eastAsia="ru-RU"/>
        </w:rPr>
        <w:br w:type="textWrapping"/>
      </w:r>
    </w:p>
    <w:p>
      <w:pPr>
        <w:rPr>
          <w:rFonts w:ascii="Roboto" w:cs="Times New Roman" w:eastAsia="Times New Roman" w:hAnsi="Roboto"/>
          <w:color w:val="e1e3e6"/>
          <w:sz w:val="20"/>
          <w:szCs w:val="20"/>
          <w:shd w:val="clear" w:color="auto" w:fill="222222"/>
          <w:lang w:eastAsia="ru-RU"/>
        </w:rPr>
      </w:pPr>
      <w:r>
        <w:rPr>
          <w:rFonts w:ascii="Inter" w:cs="Times New Roman" w:eastAsia="Times New Roman" w:hAnsi="Inter"/>
          <w:b/>
          <w:bCs/>
          <w:color w:val="5a4636"/>
          <w:sz w:val="27"/>
          <w:szCs w:val="27"/>
          <w:bdr w:val="none" w:sz="4" w:space="0"/>
          <w:shd w:val="clear" w:color="auto" w:fill="ffffff"/>
          <w:lang w:eastAsia="ru-RU"/>
        </w:rPr>
        <w:t>7. Критерии выбора победителей:</w:t>
      </w:r>
      <w:r>
        <w:rPr>
          <w:rFonts w:ascii="Inter" w:cs="Times New Roman" w:eastAsia="Times New Roman" w:hAnsi="Inter"/>
          <w:color w:val="5a4636"/>
          <w:sz w:val="27"/>
          <w:szCs w:val="27"/>
          <w:lang w:eastAsia="ru-RU"/>
        </w:rPr>
        <w:br w:type="textWrapping"/>
      </w:r>
      <w:r>
        <w:rPr>
          <w:rFonts w:ascii="Inter" w:cs="Times New Roman" w:eastAsia="Times New Roman" w:hAnsi="Inter"/>
          <w:color w:val="5a4636"/>
          <w:sz w:val="27"/>
          <w:szCs w:val="27"/>
          <w:shd w:val="clear" w:color="auto" w:fill="ffffff"/>
          <w:lang w:eastAsia="ru-RU"/>
        </w:rPr>
        <w:sym w:font="Symbol" w:char="f02d"/>
      </w:r>
      <w:r>
        <w:rPr>
          <w:rFonts w:ascii="Inter" w:cs="Times New Roman" w:eastAsia="Times New Roman" w:hAnsi="Inter"/>
          <w:color w:val="5a4636"/>
          <w:sz w:val="27"/>
          <w:szCs w:val="27"/>
          <w:shd w:val="clear" w:color="auto" w:fill="ffffff"/>
          <w:lang w:eastAsia="ru-RU"/>
        </w:rPr>
        <w:t xml:space="preserve"> Оригинальность замысла, креативность и качество исполнения </w:t>
      </w:r>
      <w:r>
        <w:rPr>
          <w:rFonts w:ascii="Inter" w:cs="Times New Roman" w:eastAsia="Times New Roman" w:hAnsi="Inter"/>
          <w:color w:val="5a4636"/>
          <w:sz w:val="27"/>
          <w:szCs w:val="27"/>
          <w:shd w:val="clear" w:color="auto" w:fill="ffffff"/>
          <w:lang w:eastAsia="ru-RU"/>
        </w:rPr>
        <w:sym w:font="Symbol" w:char="f02d"/>
      </w:r>
      <w:r>
        <w:rPr>
          <w:rFonts w:ascii="Inter" w:cs="Times New Roman" w:eastAsia="Times New Roman" w:hAnsi="Inter"/>
          <w:color w:val="5a4636"/>
          <w:sz w:val="27"/>
          <w:szCs w:val="27"/>
          <w:shd w:val="clear" w:color="auto" w:fill="ffffff"/>
          <w:lang w:eastAsia="ru-RU"/>
        </w:rPr>
        <w:t xml:space="preserve"> Соответствие содержания работы заявленной тематике. Отражение основных тезисов профилактики остеопороза: правильное питание, богатое кальцием, регулярная физическая нагрузка и лечебная физкультура, достаточное поступление в организм витамина D </w:t>
      </w:r>
      <w:r>
        <w:rPr>
          <w:rFonts w:ascii="Inter" w:cs="Times New Roman" w:eastAsia="Times New Roman" w:hAnsi="Inter"/>
          <w:color w:val="5a4636"/>
          <w:sz w:val="27"/>
          <w:szCs w:val="27"/>
          <w:shd w:val="clear" w:color="auto" w:fill="ffffff"/>
          <w:lang w:eastAsia="ru-RU"/>
        </w:rPr>
        <w:sym w:font="Symbol" w:char="f02d"/>
      </w:r>
      <w:r>
        <w:rPr>
          <w:rFonts w:ascii="Inter" w:cs="Times New Roman" w:eastAsia="Times New Roman" w:hAnsi="Inter"/>
          <w:color w:val="5a4636"/>
          <w:sz w:val="27"/>
          <w:szCs w:val="27"/>
          <w:shd w:val="clear" w:color="auto" w:fill="ffffff"/>
          <w:lang w:eastAsia="ru-RU"/>
        </w:rPr>
        <w:t xml:space="preserve"> Соответствие творческого уровня возрасту автора</w:t>
      </w:r>
      <w:r>
        <w:rPr>
          <w:rFonts w:ascii="Inter" w:cs="Times New Roman" w:eastAsia="Times New Roman" w:hAnsi="Inter"/>
          <w:color w:val="5a4636"/>
          <w:sz w:val="27"/>
          <w:szCs w:val="27"/>
          <w:lang w:eastAsia="ru-RU"/>
        </w:rPr>
        <w:br w:type="textWrapping"/>
      </w:r>
      <w:r>
        <w:rPr>
          <w:rFonts w:ascii="Inter" w:cs="Times New Roman" w:eastAsia="Times New Roman" w:hAnsi="Inter"/>
          <w:color w:val="5a4636"/>
          <w:sz w:val="27"/>
          <w:szCs w:val="27"/>
          <w:lang w:eastAsia="ru-RU"/>
        </w:rPr>
        <w:br w:type="textWrapping"/>
      </w:r>
      <w:r>
        <w:rPr>
          <w:rFonts w:ascii="Inter" w:cs="Times New Roman" w:eastAsia="Times New Roman" w:hAnsi="Inter"/>
          <w:b/>
          <w:bCs/>
          <w:color w:val="5a4636"/>
          <w:sz w:val="27"/>
          <w:szCs w:val="27"/>
          <w:bdr w:val="none" w:sz="4" w:space="0"/>
          <w:shd w:val="clear" w:color="auto" w:fill="ffffff"/>
          <w:lang w:eastAsia="ru-RU"/>
        </w:rPr>
        <w:t>8. Требования к оформлению работ:</w:t>
      </w:r>
      <w:r>
        <w:rPr>
          <w:rFonts w:ascii="Inter" w:cs="Times New Roman" w:eastAsia="Times New Roman" w:hAnsi="Inter"/>
          <w:color w:val="5a4636"/>
          <w:sz w:val="27"/>
          <w:szCs w:val="27"/>
          <w:lang w:eastAsia="ru-RU"/>
        </w:rPr>
        <w:br w:type="textWrapping"/>
      </w:r>
      <w:r>
        <w:rPr>
          <w:rFonts w:ascii="Inter" w:cs="Times New Roman" w:eastAsia="Times New Roman" w:hAnsi="Inter"/>
          <w:color w:val="5a4636"/>
          <w:sz w:val="27"/>
          <w:szCs w:val="27"/>
          <w:shd w:val="clear" w:color="auto" w:fill="ffffff"/>
          <w:lang w:eastAsia="ru-RU"/>
        </w:rPr>
        <w:t>8.1. Рисунок должен быть нарисован на белом листе бумаги любой плотности формата А4</w:t>
      </w:r>
      <w:r>
        <w:rPr>
          <w:rFonts w:ascii="Inter" w:cs="Times New Roman" w:eastAsia="Times New Roman" w:hAnsi="Inter"/>
          <w:color w:val="5a4636"/>
          <w:sz w:val="27"/>
          <w:szCs w:val="27"/>
          <w:lang w:eastAsia="ru-RU"/>
        </w:rPr>
        <w:br w:type="textWrapping"/>
      </w:r>
      <w:r>
        <w:rPr>
          <w:rFonts w:ascii="Inter" w:cs="Times New Roman" w:eastAsia="Times New Roman" w:hAnsi="Inter"/>
          <w:color w:val="5a4636"/>
          <w:sz w:val="27"/>
          <w:szCs w:val="27"/>
          <w:shd w:val="clear" w:color="auto" w:fill="ffffff"/>
          <w:lang w:eastAsia="ru-RU"/>
        </w:rPr>
        <w:t>8.2. Допускаются только рисунки на тему «Искусственный интеллект в борьбе за здоровые кости»</w:t>
      </w:r>
      <w:r>
        <w:rPr>
          <w:rFonts w:ascii="Inter" w:cs="Times New Roman" w:eastAsia="Times New Roman" w:hAnsi="Inter"/>
          <w:color w:val="5a4636"/>
          <w:sz w:val="27"/>
          <w:szCs w:val="27"/>
          <w:lang w:eastAsia="ru-RU"/>
        </w:rPr>
        <w:br w:type="textWrapping"/>
      </w:r>
      <w:r>
        <w:rPr>
          <w:rFonts w:ascii="Inter" w:cs="Times New Roman" w:eastAsia="Times New Roman" w:hAnsi="Inter"/>
          <w:color w:val="5a4636"/>
          <w:sz w:val="27"/>
          <w:szCs w:val="27"/>
          <w:shd w:val="clear" w:color="auto" w:fill="ffffff"/>
          <w:lang w:eastAsia="ru-RU"/>
        </w:rPr>
        <w:t>8.3. Рисовать можно красками, цветными карандашами, простым карандашом, фломастерами, ручками, использовать смешанные техники и т.п.</w:t>
      </w:r>
      <w:r>
        <w:rPr>
          <w:rFonts w:ascii="Inter" w:cs="Times New Roman" w:eastAsia="Times New Roman" w:hAnsi="Inter"/>
          <w:color w:val="5a4636"/>
          <w:sz w:val="27"/>
          <w:szCs w:val="27"/>
          <w:lang w:eastAsia="ru-RU"/>
        </w:rPr>
        <w:br w:type="textWrapping"/>
      </w:r>
      <w:r>
        <w:rPr>
          <w:rFonts w:ascii="Inter" w:cs="Times New Roman" w:eastAsia="Times New Roman" w:hAnsi="Inter"/>
          <w:color w:val="5a4636"/>
          <w:sz w:val="27"/>
          <w:szCs w:val="27"/>
          <w:shd w:val="clear" w:color="auto" w:fill="ffffff"/>
          <w:lang w:eastAsia="ru-RU"/>
        </w:rPr>
        <w:t>8.4. Рисунок должен быть не объемным, чтобы его можно было отсканировать на стандартном сканере</w:t>
      </w:r>
      <w:r>
        <w:rPr>
          <w:rFonts w:ascii="Inter" w:cs="Times New Roman" w:eastAsia="Times New Roman" w:hAnsi="Inter"/>
          <w:color w:val="5a4636"/>
          <w:sz w:val="27"/>
          <w:szCs w:val="27"/>
          <w:lang w:eastAsia="ru-RU"/>
        </w:rPr>
        <w:br w:type="textWrapping"/>
      </w:r>
      <w:r>
        <w:rPr>
          <w:rFonts w:ascii="Inter" w:cs="Times New Roman" w:eastAsia="Times New Roman" w:hAnsi="Inter"/>
          <w:color w:val="5a4636"/>
          <w:sz w:val="27"/>
          <w:szCs w:val="27"/>
          <w:shd w:val="clear" w:color="auto" w:fill="ffffff"/>
          <w:lang w:eastAsia="ru-RU"/>
        </w:rPr>
        <w:t>8.5. Работы должны быть выполнены самостоятельно, без помощи родителей, педагогов, иных третьих лиц</w:t>
      </w:r>
      <w:r>
        <w:rPr>
          <w:rFonts w:ascii="Inter" w:cs="Times New Roman" w:eastAsia="Times New Roman" w:hAnsi="Inter"/>
          <w:color w:val="5a4636"/>
          <w:sz w:val="27"/>
          <w:szCs w:val="27"/>
          <w:lang w:eastAsia="ru-RU"/>
        </w:rPr>
        <w:br w:type="textWrapping"/>
      </w:r>
      <w:r>
        <w:rPr>
          <w:rFonts w:ascii="Inter" w:cs="Times New Roman" w:eastAsia="Times New Roman" w:hAnsi="Inter"/>
          <w:color w:val="5a4636"/>
          <w:sz w:val="27"/>
          <w:szCs w:val="27"/>
          <w:shd w:val="clear" w:color="auto" w:fill="ffffff"/>
          <w:lang w:eastAsia="ru-RU"/>
        </w:rPr>
        <w:t>8.6. Работа должна быть авторской и выполнена специально для данного Конкурса. Запрещается использовать любые готовые изображения в качестве конечного результата работы или основы для рисунка (например раскраски, трафарета или шаблона)</w:t>
      </w:r>
      <w:r>
        <w:rPr>
          <w:rFonts w:ascii="Inter" w:cs="Times New Roman" w:eastAsia="Times New Roman" w:hAnsi="Inter"/>
          <w:color w:val="5a4636"/>
          <w:sz w:val="27"/>
          <w:szCs w:val="27"/>
          <w:lang w:eastAsia="ru-RU"/>
        </w:rPr>
        <w:br w:type="textWrapping"/>
      </w:r>
      <w:r>
        <w:rPr>
          <w:rFonts w:ascii="Inter" w:cs="Times New Roman" w:eastAsia="Times New Roman" w:hAnsi="Inter"/>
          <w:color w:val="5a4636"/>
          <w:sz w:val="27"/>
          <w:szCs w:val="27"/>
          <w:shd w:val="clear" w:color="auto" w:fill="ffffff"/>
          <w:lang w:eastAsia="ru-RU"/>
        </w:rPr>
        <w:t>8.7. Каждый участник конкурса может предоставить только один рисунок за все время проведения конкурса</w:t>
      </w:r>
      <w:r>
        <w:rPr>
          <w:rFonts w:ascii="Inter" w:cs="Times New Roman" w:eastAsia="Times New Roman" w:hAnsi="Inter"/>
          <w:color w:val="5a4636"/>
          <w:sz w:val="27"/>
          <w:szCs w:val="27"/>
          <w:lang w:eastAsia="ru-RU"/>
        </w:rPr>
        <w:br w:type="textWrapping"/>
      </w:r>
      <w:r>
        <w:rPr>
          <w:rFonts w:ascii="Inter" w:cs="Times New Roman" w:eastAsia="Times New Roman" w:hAnsi="Inter"/>
          <w:color w:val="5a4636"/>
          <w:sz w:val="27"/>
          <w:szCs w:val="27"/>
          <w:lang w:eastAsia="ru-RU"/>
        </w:rPr>
        <w:br w:type="textWrapping"/>
      </w:r>
      <w:r>
        <w:rPr>
          <w:rFonts w:ascii="Inter" w:cs="Times New Roman" w:eastAsia="Times New Roman" w:hAnsi="Inter"/>
          <w:b/>
          <w:bCs/>
          <w:color w:val="5a4636"/>
          <w:sz w:val="27"/>
          <w:szCs w:val="27"/>
          <w:bdr w:val="none" w:sz="4" w:space="0"/>
          <w:shd w:val="clear" w:color="auto" w:fill="ffffff"/>
          <w:lang w:eastAsia="ru-RU"/>
        </w:rPr>
        <w:t>9. К участию в Конкурсе не допускаются работы:</w:t>
      </w:r>
      <w:r>
        <w:rPr>
          <w:rFonts w:ascii="Inter" w:cs="Times New Roman" w:eastAsia="Times New Roman" w:hAnsi="Inter"/>
          <w:color w:val="5a4636"/>
          <w:sz w:val="27"/>
          <w:szCs w:val="27"/>
          <w:lang w:eastAsia="ru-RU"/>
        </w:rPr>
        <w:br w:type="textWrapping"/>
      </w:r>
      <w:r>
        <w:rPr>
          <w:rFonts w:ascii="Inter" w:cs="Times New Roman" w:eastAsia="Times New Roman" w:hAnsi="Inter"/>
          <w:color w:val="5a4636"/>
          <w:sz w:val="27"/>
          <w:szCs w:val="27"/>
          <w:shd w:val="clear" w:color="auto" w:fill="ffffff"/>
          <w:lang w:eastAsia="ru-RU"/>
        </w:rPr>
        <w:sym w:font="Symbol" w:char="f02d"/>
      </w:r>
      <w:r>
        <w:rPr>
          <w:rFonts w:ascii="Inter" w:cs="Times New Roman" w:eastAsia="Times New Roman" w:hAnsi="Inter"/>
          <w:color w:val="5a4636"/>
          <w:sz w:val="27"/>
          <w:szCs w:val="27"/>
          <w:shd w:val="clear" w:color="auto" w:fill="ffffff"/>
          <w:lang w:eastAsia="ru-RU"/>
        </w:rPr>
        <w:t xml:space="preserve"> нарушающие действующее законодательство РФ, морально-этические нормы, а также права и законные интересы третьих лиц</w:t>
      </w:r>
      <w:r>
        <w:rPr>
          <w:rFonts w:ascii="Inter" w:cs="Times New Roman" w:eastAsia="Times New Roman" w:hAnsi="Inter"/>
          <w:color w:val="5a4636"/>
          <w:sz w:val="27"/>
          <w:szCs w:val="27"/>
          <w:lang w:eastAsia="ru-RU"/>
        </w:rPr>
        <w:br w:type="textWrapping"/>
      </w:r>
      <w:r>
        <w:rPr>
          <w:rFonts w:ascii="Inter" w:cs="Times New Roman" w:eastAsia="Times New Roman" w:hAnsi="Inter"/>
          <w:color w:val="5a4636"/>
          <w:sz w:val="27"/>
          <w:szCs w:val="27"/>
          <w:shd w:val="clear" w:color="auto" w:fill="ffffff"/>
          <w:lang w:eastAsia="ru-RU"/>
        </w:rPr>
        <w:sym w:font="Symbol" w:char="f02d"/>
      </w:r>
      <w:r>
        <w:rPr>
          <w:rFonts w:ascii="Inter" w:cs="Times New Roman" w:eastAsia="Times New Roman" w:hAnsi="Inter"/>
          <w:color w:val="5a4636"/>
          <w:sz w:val="27"/>
          <w:szCs w:val="27"/>
          <w:shd w:val="clear" w:color="auto" w:fill="ffffff"/>
          <w:lang w:eastAsia="ru-RU"/>
        </w:rPr>
        <w:t xml:space="preserve"> рисунки негативного или отталкивающего содержания, содержащие изображения, оскорбляющие честь и достоинство гражданина и отдельных групп граждан, в том числе на религиозной почве, а также рисунки, содержащие изображение сцен насилия, рисунки, носящие сексуальных характер, рисунки с элементами порнографии, рисунки, побуждающие к насилию, вандализму, терроризму, экстремизму, самоубийству, унижению чести и достоинства третьих лиц, и иным образом нарушающие законы РФ</w:t>
      </w:r>
      <w:r>
        <w:rPr>
          <w:rFonts w:ascii="Inter" w:cs="Times New Roman" w:eastAsia="Times New Roman" w:hAnsi="Inter"/>
          <w:color w:val="5a4636"/>
          <w:sz w:val="27"/>
          <w:szCs w:val="27"/>
          <w:lang w:eastAsia="ru-RU"/>
        </w:rPr>
        <w:br w:type="textWrapping"/>
      </w:r>
      <w:r>
        <w:rPr>
          <w:rFonts w:ascii="Inter" w:cs="Times New Roman" w:eastAsia="Times New Roman" w:hAnsi="Inter"/>
          <w:color w:val="5a4636"/>
          <w:sz w:val="27"/>
          <w:szCs w:val="27"/>
          <w:shd w:val="clear" w:color="auto" w:fill="ffffff"/>
          <w:lang w:eastAsia="ru-RU"/>
        </w:rPr>
        <w:sym w:font="Symbol" w:char="f02d"/>
      </w:r>
      <w:r>
        <w:rPr>
          <w:rFonts w:ascii="Inter" w:cs="Times New Roman" w:eastAsia="Times New Roman" w:hAnsi="Inter"/>
          <w:color w:val="5a4636"/>
          <w:sz w:val="27"/>
          <w:szCs w:val="27"/>
          <w:shd w:val="clear" w:color="auto" w:fill="ffffff"/>
          <w:lang w:eastAsia="ru-RU"/>
        </w:rPr>
        <w:t xml:space="preserve"> рисунки на тему этнических, национальных, расовых и иных различий между людьми</w:t>
      </w:r>
      <w:r>
        <w:rPr>
          <w:rFonts w:ascii="Inter" w:cs="Times New Roman" w:eastAsia="Times New Roman" w:hAnsi="Inter"/>
          <w:color w:val="5a4636"/>
          <w:sz w:val="27"/>
          <w:szCs w:val="27"/>
          <w:lang w:eastAsia="ru-RU"/>
        </w:rPr>
        <w:br w:type="textWrapping"/>
      </w:r>
      <w:r>
        <w:rPr>
          <w:rFonts w:ascii="Inter" w:cs="Times New Roman" w:eastAsia="Times New Roman" w:hAnsi="Inter"/>
          <w:color w:val="5a4636"/>
          <w:sz w:val="27"/>
          <w:szCs w:val="27"/>
          <w:shd w:val="clear" w:color="auto" w:fill="ffffff"/>
          <w:lang w:eastAsia="ru-RU"/>
        </w:rPr>
        <w:sym w:font="Symbol" w:char="f02d"/>
      </w:r>
      <w:r>
        <w:rPr>
          <w:rFonts w:ascii="Inter" w:cs="Times New Roman" w:eastAsia="Times New Roman" w:hAnsi="Inter"/>
          <w:color w:val="5a4636"/>
          <w:sz w:val="27"/>
          <w:szCs w:val="27"/>
          <w:shd w:val="clear" w:color="auto" w:fill="ffffff"/>
          <w:lang w:eastAsia="ru-RU"/>
        </w:rPr>
        <w:t xml:space="preserve"> рисунки, сюжет которых пропагандирует нездоровый образ жизни, включая курение, употребление алкоголя (в т. ч. пива и коктейлей), наркотиков и психотропных веществ</w:t>
      </w:r>
      <w:r>
        <w:rPr>
          <w:rFonts w:ascii="Inter" w:cs="Times New Roman" w:eastAsia="Times New Roman" w:hAnsi="Inter"/>
          <w:color w:val="5a4636"/>
          <w:sz w:val="27"/>
          <w:szCs w:val="27"/>
          <w:lang w:eastAsia="ru-RU"/>
        </w:rPr>
        <w:br w:type="textWrapping"/>
      </w:r>
      <w:r>
        <w:rPr>
          <w:rFonts w:ascii="Inter" w:cs="Times New Roman" w:eastAsia="Times New Roman" w:hAnsi="Inter"/>
          <w:color w:val="5a4636"/>
          <w:sz w:val="27"/>
          <w:szCs w:val="27"/>
          <w:lang w:eastAsia="ru-RU"/>
        </w:rPr>
        <w:br w:type="textWrapping"/>
      </w:r>
      <w:r>
        <w:rPr>
          <w:rFonts w:ascii="Inter" w:cs="Times New Roman" w:eastAsia="Times New Roman" w:hAnsi="Inter"/>
          <w:b/>
          <w:bCs/>
          <w:color w:val="5a4636"/>
          <w:sz w:val="27"/>
          <w:szCs w:val="27"/>
          <w:bdr w:val="none" w:sz="4" w:space="0"/>
          <w:shd w:val="clear" w:color="auto" w:fill="ffffff"/>
          <w:lang w:eastAsia="ru-RU"/>
        </w:rPr>
        <w:t>10. Приём рисунков производится:</w:t>
      </w:r>
      <w:r>
        <w:rPr>
          <w:rFonts w:ascii="Inter" w:cs="Times New Roman" w:eastAsia="Times New Roman" w:hAnsi="Inter"/>
          <w:color w:val="5a4636"/>
          <w:sz w:val="27"/>
          <w:szCs w:val="27"/>
          <w:lang w:eastAsia="ru-RU"/>
        </w:rPr>
        <w:br w:type="textWrapping"/>
      </w:r>
      <w:r>
        <w:rPr>
          <w:rFonts w:ascii="Inter" w:cs="Times New Roman" w:eastAsia="Times New Roman" w:hAnsi="Inter"/>
          <w:color w:val="5a4636"/>
          <w:sz w:val="27"/>
          <w:szCs w:val="27"/>
          <w:shd w:val="clear" w:color="auto" w:fill="ffffff"/>
          <w:lang w:eastAsia="ru-RU"/>
        </w:rPr>
        <w:t>На электронный адрес Организатора конкурса </w:t>
      </w:r>
      <w:r>
        <w:fldChar w:fldCharType="begin"/>
      </w:r>
      <w:r>
        <w:instrText xml:space="preserve">HYPERLINK "mailto:konkurs@krb25.ru" </w:instrText>
      </w:r>
      <w:r>
        <w:fldChar w:fldCharType="separate"/>
      </w:r>
      <w:r>
        <w:rPr>
          <w:rStyle w:val="Hyperlink"/>
          <w:rFonts w:ascii="Times New Roman" w:cs="Times New Roman" w:eastAsia="Times New Roman" w:hAnsi="Times New Roman"/>
          <w:sz w:val="28"/>
          <w:szCs w:val="28"/>
          <w:lang w:val="en-US" w:eastAsia="ru-RU"/>
        </w:rPr>
        <w:t>konkurs</w:t>
      </w:r>
      <w:r>
        <w:rPr>
          <w:rStyle w:val="Hyperlink"/>
          <w:rFonts w:ascii="Times New Roman" w:cs="Times New Roman" w:eastAsia="Times New Roman" w:hAnsi="Times New Roman"/>
          <w:sz w:val="28"/>
          <w:szCs w:val="28"/>
          <w:lang w:eastAsia="ru-RU"/>
        </w:rPr>
        <w:t>@</w:t>
      </w:r>
      <w:r>
        <w:rPr>
          <w:rStyle w:val="Hyperlink"/>
          <w:rFonts w:ascii="Times New Roman" w:cs="Times New Roman" w:eastAsia="Times New Roman" w:hAnsi="Times New Roman"/>
          <w:sz w:val="28"/>
          <w:szCs w:val="28"/>
          <w:lang w:val="en-US" w:eastAsia="ru-RU"/>
        </w:rPr>
        <w:t>krb</w:t>
      </w:r>
      <w:r>
        <w:rPr>
          <w:rStyle w:val="Hyperlink"/>
          <w:rFonts w:ascii="Times New Roman" w:cs="Times New Roman" w:eastAsia="Times New Roman" w:hAnsi="Times New Roman"/>
          <w:sz w:val="28"/>
          <w:szCs w:val="28"/>
          <w:lang w:eastAsia="ru-RU"/>
        </w:rPr>
        <w:t>25.</w:t>
      </w:r>
      <w:r>
        <w:rPr>
          <w:rStyle w:val="Hyperlink"/>
          <w:rFonts w:ascii="Times New Roman" w:cs="Times New Roman" w:eastAsia="Times New Roman" w:hAnsi="Times New Roman"/>
          <w:sz w:val="28"/>
          <w:szCs w:val="28"/>
          <w:lang w:val="en-US" w:eastAsia="ru-RU"/>
        </w:rPr>
        <w:t>ru</w:t>
      </w:r>
      <w:r>
        <w:fldChar w:fldCharType="end"/>
      </w:r>
      <w:r>
        <w:rPr>
          <w:rFonts w:ascii="Times New Roman" w:cs="Times New Roman" w:eastAsia="Times New Roman" w:hAnsi="Times New Roman"/>
          <w:lang w:eastAsia="ru-RU"/>
        </w:rPr>
        <w:t xml:space="preserve"> </w:t>
      </w:r>
      <w:r>
        <w:rPr>
          <w:rFonts w:ascii="Inter" w:cs="Times New Roman" w:eastAsia="Times New Roman" w:hAnsi="Inter"/>
          <w:color w:val="5a4636"/>
          <w:sz w:val="27"/>
          <w:szCs w:val="27"/>
          <w:shd w:val="clear" w:color="auto" w:fill="ffffff"/>
          <w:lang w:eastAsia="ru-RU"/>
        </w:rPr>
        <w:t>необходимо прислать один отсканированный рисунок (плакат) размером не более 10 Мб. В теле письма необходимо указать:</w:t>
      </w:r>
      <w:r>
        <w:rPr>
          <w:rFonts w:ascii="Inter" w:cs="Times New Roman" w:eastAsia="Times New Roman" w:hAnsi="Inter"/>
          <w:color w:val="5a4636"/>
          <w:sz w:val="27"/>
          <w:szCs w:val="27"/>
          <w:lang w:eastAsia="ru-RU"/>
        </w:rPr>
        <w:br w:type="textWrapping"/>
      </w:r>
      <w:r>
        <w:rPr>
          <w:rFonts w:ascii="Inter" w:cs="Times New Roman" w:eastAsia="Times New Roman" w:hAnsi="Inter"/>
          <w:color w:val="5a4636"/>
          <w:sz w:val="27"/>
          <w:szCs w:val="27"/>
          <w:shd w:val="clear" w:color="auto" w:fill="ffffff"/>
          <w:lang w:eastAsia="ru-RU"/>
        </w:rPr>
        <w:sym w:font="Symbol" w:char="f02d"/>
      </w:r>
      <w:r>
        <w:rPr>
          <w:rFonts w:ascii="Inter" w:cs="Times New Roman" w:eastAsia="Times New Roman" w:hAnsi="Inter"/>
          <w:color w:val="5a4636"/>
          <w:sz w:val="27"/>
          <w:szCs w:val="27"/>
          <w:shd w:val="clear" w:color="auto" w:fill="ffffff"/>
          <w:lang w:eastAsia="ru-RU"/>
        </w:rPr>
        <w:t xml:space="preserve"> ФИО участника, возраст, город, контактный номер телефона</w:t>
      </w:r>
      <w:r>
        <w:rPr>
          <w:rFonts w:ascii="Inter" w:cs="Times New Roman" w:eastAsia="Times New Roman" w:hAnsi="Inter"/>
          <w:color w:val="5a4636"/>
          <w:sz w:val="27"/>
          <w:szCs w:val="27"/>
          <w:lang w:eastAsia="ru-RU"/>
        </w:rPr>
        <w:br w:type="textWrapping"/>
      </w:r>
      <w:r>
        <w:rPr>
          <w:rFonts w:ascii="Inter" w:cs="Times New Roman" w:eastAsia="Times New Roman" w:hAnsi="Inter"/>
          <w:color w:val="5a4636"/>
          <w:sz w:val="27"/>
          <w:szCs w:val="27"/>
          <w:shd w:val="clear" w:color="auto" w:fill="ffffff"/>
          <w:lang w:eastAsia="ru-RU"/>
        </w:rPr>
        <w:sym w:font="Symbol" w:char="f02d"/>
      </w:r>
      <w:r>
        <w:rPr>
          <w:rFonts w:ascii="Inter" w:cs="Times New Roman" w:eastAsia="Times New Roman" w:hAnsi="Inter"/>
          <w:color w:val="5a4636"/>
          <w:sz w:val="27"/>
          <w:szCs w:val="27"/>
          <w:shd w:val="clear" w:color="auto" w:fill="ffffff"/>
          <w:lang w:eastAsia="ru-RU"/>
        </w:rPr>
        <w:t xml:space="preserve"> При наличии: ФИО и должность педагога, название учебного заведения, где обучается участник</w:t>
      </w:r>
      <w:r>
        <w:rPr>
          <w:rFonts w:ascii="Inter" w:cs="Times New Roman" w:eastAsia="Times New Roman" w:hAnsi="Inter"/>
          <w:color w:val="5a4636"/>
          <w:sz w:val="27"/>
          <w:szCs w:val="27"/>
          <w:lang w:eastAsia="ru-RU"/>
        </w:rPr>
        <w:br w:type="textWrapping"/>
      </w:r>
      <w:r>
        <w:rPr>
          <w:rFonts w:ascii="Inter" w:cs="Times New Roman" w:eastAsia="Times New Roman" w:hAnsi="Inter"/>
          <w:color w:val="5a4636"/>
          <w:sz w:val="27"/>
          <w:szCs w:val="27"/>
          <w:lang w:eastAsia="ru-RU"/>
        </w:rPr>
        <w:br w:type="textWrapping"/>
      </w:r>
      <w:r>
        <w:rPr>
          <w:rFonts w:ascii="Inter" w:cs="Times New Roman" w:eastAsia="Times New Roman" w:hAnsi="Inter"/>
          <w:b/>
          <w:bCs/>
          <w:color w:val="5a4636"/>
          <w:sz w:val="27"/>
          <w:szCs w:val="27"/>
          <w:bdr w:val="none" w:sz="4" w:space="0"/>
          <w:shd w:val="clear" w:color="auto" w:fill="ffffff"/>
          <w:lang w:eastAsia="ru-RU"/>
        </w:rPr>
        <w:t>11. Уведомление победителей</w:t>
      </w:r>
      <w:r>
        <w:rPr>
          <w:rFonts w:ascii="Inter" w:cs="Times New Roman" w:eastAsia="Times New Roman" w:hAnsi="Inter"/>
          <w:color w:val="5a4636"/>
          <w:sz w:val="27"/>
          <w:szCs w:val="27"/>
          <w:lang w:eastAsia="ru-RU"/>
        </w:rPr>
        <w:br w:type="textWrapping"/>
      </w:r>
      <w:r>
        <w:rPr>
          <w:rFonts w:ascii="Inter" w:cs="Times New Roman" w:eastAsia="Times New Roman" w:hAnsi="Inter"/>
          <w:color w:val="5a4636"/>
          <w:sz w:val="27"/>
          <w:szCs w:val="27"/>
          <w:shd w:val="clear" w:color="auto" w:fill="ffffff"/>
          <w:lang w:eastAsia="ru-RU"/>
        </w:rPr>
        <w:t xml:space="preserve">Итоги конкурса будут опубликованы на официальном сайте Организатора </w:t>
      </w:r>
      <w:r>
        <w:fldChar w:fldCharType="begin"/>
      </w:r>
      <w:r>
        <w:instrText xml:space="preserve">HYPERLINK "https://krb25.ru/" </w:instrText>
      </w:r>
      <w:r>
        <w:fldChar w:fldCharType="separate"/>
      </w:r>
      <w:r>
        <w:rPr>
          <w:rStyle w:val="Hyperlink"/>
          <w:rFonts w:ascii="Inter" w:cs="Times New Roman" w:eastAsia="Times New Roman" w:hAnsi="Inter"/>
          <w:sz w:val="27"/>
          <w:szCs w:val="27"/>
          <w:shd w:val="clear" w:color="auto" w:fill="ffffff"/>
          <w:lang w:eastAsia="ru-RU"/>
        </w:rPr>
        <w:t>https://krb25.ru/</w:t>
      </w:r>
      <w:r>
        <w:fldChar w:fldCharType="end"/>
      </w:r>
      <w:r>
        <w:rPr>
          <w:rFonts w:ascii="Inter" w:cs="Times New Roman" w:eastAsia="Times New Roman" w:hAnsi="Inter"/>
          <w:color w:val="5a4636"/>
          <w:sz w:val="27"/>
          <w:szCs w:val="27"/>
          <w:shd w:val="clear" w:color="auto" w:fill="ffffff"/>
          <w:lang w:eastAsia="ru-RU"/>
        </w:rPr>
        <w:t>, а также страниц</w:t>
      </w:r>
      <w:r>
        <w:rPr>
          <w:rFonts w:ascii="Inter" w:cs="Times New Roman" w:eastAsia="Times New Roman" w:hAnsi="Inter"/>
          <w:color w:val="5a4636"/>
          <w:sz w:val="27"/>
          <w:szCs w:val="27"/>
          <w:shd w:val="clear" w:color="auto" w:fill="ffffff"/>
          <w:lang w:val="en-US" w:eastAsia="ru-RU"/>
        </w:rPr>
        <w:t>e</w:t>
      </w:r>
      <w:r>
        <w:rPr>
          <w:rFonts w:ascii="Inter" w:cs="Times New Roman" w:eastAsia="Times New Roman" w:hAnsi="Inter"/>
          <w:color w:val="5a4636"/>
          <w:sz w:val="27"/>
          <w:szCs w:val="27"/>
          <w:shd w:val="clear" w:color="auto" w:fill="ffffff"/>
          <w:lang w:eastAsia="ru-RU"/>
        </w:rPr>
        <w:t xml:space="preserve"> в группе ВКонтакте</w:t>
      </w:r>
      <w:r>
        <w:rPr>
          <w:rFonts w:ascii="Inter" w:cs="Times New Roman" w:eastAsia="Times New Roman" w:hAnsi="Inter"/>
          <w:color w:val="5a4636"/>
          <w:sz w:val="27"/>
          <w:szCs w:val="27"/>
          <w:shd w:val="clear" w:color="auto" w:fill="ffffff"/>
          <w:lang w:eastAsia="ru-RU"/>
        </w:rPr>
        <w:t xml:space="preserve"> </w:t>
      </w:r>
      <w:r>
        <w:fldChar w:fldCharType="begin"/>
      </w:r>
      <w:r>
        <w:instrText xml:space="preserve">HYPERLINK "https://vk.com/krb25" </w:instrText>
      </w:r>
      <w:r>
        <w:fldChar w:fldCharType="separate"/>
      </w:r>
      <w:r>
        <w:rPr>
          <w:rStyle w:val="Hyperlink"/>
          <w:rFonts w:ascii="Inter" w:cs="Times New Roman" w:eastAsia="Times New Roman" w:hAnsi="Inter"/>
          <w:sz w:val="27"/>
          <w:szCs w:val="27"/>
          <w:shd w:val="clear" w:color="auto" w:fill="ffffff"/>
          <w:lang w:eastAsia="ru-RU"/>
        </w:rPr>
        <w:t>https://vk.com/krb</w:t>
      </w:r>
      <w:r>
        <w:rPr>
          <w:rStyle w:val="Hyperlink"/>
          <w:rFonts w:ascii="Inter" w:cs="Times New Roman" w:eastAsia="Times New Roman" w:hAnsi="Inter"/>
          <w:sz w:val="27"/>
          <w:szCs w:val="27"/>
          <w:shd w:val="clear" w:color="auto" w:fill="ffffff"/>
          <w:lang w:eastAsia="ru-RU"/>
        </w:rPr>
        <w:t>2</w:t>
      </w:r>
      <w:r>
        <w:rPr>
          <w:rStyle w:val="Hyperlink"/>
          <w:rFonts w:ascii="Inter" w:cs="Times New Roman" w:eastAsia="Times New Roman" w:hAnsi="Inter"/>
          <w:sz w:val="27"/>
          <w:szCs w:val="27"/>
          <w:shd w:val="clear" w:color="auto" w:fill="ffffff"/>
          <w:lang w:eastAsia="ru-RU"/>
        </w:rPr>
        <w:t>5</w:t>
      </w:r>
      <w:r>
        <w:fldChar w:fldCharType="end"/>
      </w:r>
      <w:r>
        <w:rPr>
          <w:rFonts w:ascii="Inter" w:cs="Times New Roman" w:eastAsia="Times New Roman" w:hAnsi="Inter"/>
          <w:color w:val="5a4636"/>
          <w:sz w:val="27"/>
          <w:szCs w:val="27"/>
          <w:shd w:val="clear" w:color="auto" w:fill="ffffff"/>
          <w:lang w:eastAsia="ru-RU"/>
        </w:rPr>
        <w:t xml:space="preserve"> </w:t>
      </w:r>
      <w:r>
        <w:rPr>
          <w:rFonts w:ascii="Inter" w:cs="Times New Roman" w:eastAsia="Times New Roman" w:hAnsi="Inter"/>
          <w:color w:val="5a4636"/>
          <w:sz w:val="27"/>
          <w:szCs w:val="27"/>
          <w:lang w:eastAsia="ru-RU"/>
        </w:rPr>
        <w:br w:type="textWrapping"/>
      </w:r>
      <w:r>
        <w:rPr>
          <w:rFonts w:ascii="Inter" w:cs="Times New Roman" w:eastAsia="Times New Roman" w:hAnsi="Inter"/>
          <w:color w:val="5a4636"/>
          <w:sz w:val="27"/>
          <w:szCs w:val="27"/>
          <w:lang w:eastAsia="ru-RU"/>
        </w:rPr>
        <w:br w:type="textWrapping"/>
      </w:r>
    </w:p>
    <w:p>
      <w:pPr>
        <w:rPr>
          <w:rFonts w:ascii="Roboto" w:cs="Times New Roman" w:eastAsia="Times New Roman" w:hAnsi="Roboto"/>
          <w:color w:val="e1e3e6"/>
          <w:sz w:val="20"/>
          <w:szCs w:val="20"/>
          <w:shd w:val="clear" w:color="auto" w:fill="222222"/>
          <w:lang w:eastAsia="ru-RU"/>
        </w:rPr>
      </w:pPr>
    </w:p>
    <w:p/>
    <w:sectPr>
      <w:pgSz w:w="11900" w:h="16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Inter">
    <w:altName w:val="Cambria"/>
    <w:panose1 w:val="020b0604020202020204"/>
    <w:charset w:val="00"/>
    <w:family w:val="roman"/>
    <w:notTrueType w:val="on"/>
    <w:pitch w:val="default"/>
  </w:font>
  <w:font w:name="inherit">
    <w:altName w:val="Cambria"/>
    <w:panose1 w:val="020b0604020202020204"/>
    <w:charset w:val="00"/>
    <w:family w:val="roman"/>
    <w:notTrueType w:val="on"/>
    <w:pitch w:val="default"/>
  </w:font>
  <w:font w:name="Roboto">
    <w:panose1 w:val="020b0604020202020204"/>
    <w:charset w:val="00"/>
    <w:family w:val="auto"/>
    <w:pitch w:val="variable"/>
    <w:sig w:usb0="00000000" w:usb1="5000217f" w:usb2="00000021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F8B"/>
    <w:rsid w:val="000A6AC8"/>
    <w:rsid w:val="000B1969"/>
    <w:rsid w:val="00190D6E"/>
    <w:rsid w:val="00A03443"/>
    <w:rsid w:val="00AD5F8B"/>
    <w:rsid w:val="00C47EEC"/>
    <w:rsid w:val="00D2547D"/>
    <w:rsid w:val="00DB2386"/>
    <w:rsid w:val="00F20975"/>
    <w:rsid w:val="00F6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24E3DA"/>
  <w15:chartTrackingRefBased/>
  <w15:docId w15:val="{E73C4C81-FC18-B24B-A0CB-F67F1E037DC9}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val="ru-RU" w:bidi="ar-SA" w:eastAsia="en-US"/>
      </w:rPr>
    </w:rPrDefault>
    <w:pPrDefault/>
  </w:docDefaults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default="1" w:styleId="Normal">
    <w:name w:val="Normal"/>
    <w:uiPriority w:val="99"/>
    <w:qFormat w:val="on"/>
  </w:style>
  <w:style w:type="paragraph" w:styleId="Heading1">
    <w:name w:val="Heading 1"/>
    <w:basedOn w:val="Normal"/>
    <w:link w:val="Заголовок1Знак"/>
    <w:uiPriority w:val="9"/>
    <w:qFormat w:val="on"/>
    <w:pPr>
      <w:spacing w:before="100" w:after="100"/>
    </w:pPr>
    <w:rPr>
      <w:rFonts w:ascii="Times New Roman" w:cs="Times New Roman" w:eastAsia="Times New Roman" w:hAnsi="Times New Roman"/>
      <w:b/>
      <w:bCs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customStyle="1" w:styleId="Apple-converted-space">
    <w:name w:val="Apple-converted-space"/>
    <w:basedOn w:val="DefaultParagraphFont"/>
    <w:uiPriority w:val="99"/>
  </w:style>
  <w:style w:type="character" w:styleId="Hyperlink">
    <w:name w:val="Hyperlink"/>
    <w:basedOn w:val="DefaultParagraphFont"/>
    <w:uiPriority w:val="99"/>
    <w:unhideWhenUsed w:val="on"/>
    <w:rPr>
      <w:color w:val="0000ff"/>
      <w:u w:val="single"/>
    </w:rPr>
  </w:style>
  <w:style w:type="character" w:customStyle="1" w:styleId="Заголовок1Знак">
    <w:name w:val="Заголовок 1 Знак"/>
    <w:basedOn w:val="DefaultParagraphFont"/>
    <w:link w:val="Heading1"/>
    <w:uiPriority w:val="9"/>
    <w:rPr>
      <w:rFonts w:ascii="Times New Roman" w:cs="Times New Roman" w:eastAsia="Times New Roman" w:hAnsi="Times New Roman"/>
      <w:b/>
      <w:bCs/>
      <w:sz w:val="48"/>
      <w:szCs w:val="48"/>
      <w:lang w:eastAsia="ru-RU"/>
    </w:rPr>
  </w:style>
  <w:style w:type="character" w:styleId="UnresolvedMention">
    <w:name w:val="Unresolved Mention"/>
    <w:basedOn w:val="DefaultParagraphFont"/>
    <w:uiPriority w:val="99"/>
    <w:semiHidden w:val="on"/>
    <w:unhideWhenUsed w:val="on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 w:val="on"/>
    <w:unhideWhenUsed w:val="on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9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4" Type="http://schemas.openxmlformats.org/officeDocument/2006/relationships/hyperlink" Target="mailto:konkurs@krb25.ru" TargetMode="External"/><Relationship Id="rId5" Type="http://schemas.openxmlformats.org/officeDocument/2006/relationships/hyperlink" Target="https://krb25.ru/" TargetMode="External"/><Relationship Id="rId6" Type="http://schemas.openxmlformats.org/officeDocument/2006/relationships/hyperlink" Target="https://vk.com/krb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Мария Кривенко</cp:lastModifiedBy>
</cp:coreProperties>
</file>